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12C6" w:rsidRPr="001C12C6" w:rsidRDefault="001C12C6" w:rsidP="001C12C6">
      <w:pPr>
        <w:pBdr>
          <w:top w:val="none" w:sz="0" w:space="0" w:color="auto"/>
          <w:left w:val="none" w:sz="0" w:space="0" w:color="auto"/>
          <w:bottom w:val="none" w:sz="0" w:space="0" w:color="auto"/>
          <w:right w:val="none" w:sz="0" w:space="0" w:color="auto"/>
          <w:between w:val="none" w:sz="0" w:space="0" w:color="auto"/>
        </w:pBdr>
        <w:spacing w:after="200" w:line="276" w:lineRule="auto"/>
        <w:jc w:val="right"/>
        <w:rPr>
          <w:rFonts w:ascii="Sylfaen" w:hAnsi="Sylfaen" w:cs="Times New Roman"/>
          <w:color w:val="auto"/>
        </w:rPr>
      </w:pPr>
      <w:r w:rsidRPr="001C12C6">
        <w:rPr>
          <w:rFonts w:ascii="Sylfaen" w:hAnsi="Sylfaen" w:cs="Times New Roman"/>
          <w:color w:val="auto"/>
        </w:rPr>
        <w:t xml:space="preserve">საგანმანათლებლო პროგრამის  </w:t>
      </w:r>
    </w:p>
    <w:p w:rsidR="001C12C6" w:rsidRPr="00635F19" w:rsidRDefault="001C12C6" w:rsidP="001C12C6">
      <w:pPr>
        <w:pBdr>
          <w:top w:val="none" w:sz="0" w:space="0" w:color="auto"/>
          <w:left w:val="none" w:sz="0" w:space="0" w:color="auto"/>
          <w:bottom w:val="none" w:sz="0" w:space="0" w:color="auto"/>
          <w:right w:val="none" w:sz="0" w:space="0" w:color="auto"/>
          <w:between w:val="none" w:sz="0" w:space="0" w:color="auto"/>
        </w:pBdr>
        <w:spacing w:after="200" w:line="276" w:lineRule="auto"/>
        <w:jc w:val="right"/>
        <w:rPr>
          <w:rFonts w:ascii="Sylfaen" w:hAnsi="Sylfaen" w:cs="Times New Roman"/>
          <w:color w:val="auto"/>
        </w:rPr>
      </w:pPr>
      <w:r w:rsidRPr="001C12C6">
        <w:rPr>
          <w:rFonts w:ascii="Sylfaen" w:hAnsi="Sylfaen" w:cs="Times New Roman"/>
          <w:color w:val="auto"/>
        </w:rPr>
        <w:t xml:space="preserve">                                                                                                                                                                     </w:t>
      </w:r>
      <w:r w:rsidRPr="001C12C6">
        <w:rPr>
          <w:rFonts w:ascii="Sylfaen" w:hAnsi="Sylfaen" w:cs="Times New Roman"/>
          <w:color w:val="auto"/>
          <w:lang w:val="en-US"/>
        </w:rPr>
        <w:t xml:space="preserve">  </w:t>
      </w:r>
      <w:proofErr w:type="spellStart"/>
      <w:r w:rsidRPr="001C12C6">
        <w:rPr>
          <w:rFonts w:ascii="Sylfaen" w:hAnsi="Sylfaen" w:cs="Times New Roman"/>
          <w:color w:val="auto"/>
          <w:lang w:val="en-US"/>
        </w:rPr>
        <w:t>დანართი</w:t>
      </w:r>
      <w:proofErr w:type="spellEnd"/>
      <w:r w:rsidRPr="001C12C6">
        <w:rPr>
          <w:rFonts w:ascii="Sylfaen" w:hAnsi="Sylfaen" w:cs="Times New Roman"/>
          <w:color w:val="auto"/>
        </w:rPr>
        <w:t xml:space="preserve">  №  </w:t>
      </w:r>
      <w:r w:rsidR="00747BEB">
        <w:rPr>
          <w:rFonts w:ascii="Sylfaen" w:hAnsi="Sylfaen" w:cs="Times New Roman"/>
          <w:color w:val="auto"/>
          <w:lang w:val="en-US"/>
        </w:rPr>
        <w:t>1</w:t>
      </w:r>
      <w:r w:rsidR="00635F19">
        <w:rPr>
          <w:rFonts w:ascii="Sylfaen" w:hAnsi="Sylfaen" w:cs="Times New Roman"/>
          <w:color w:val="auto"/>
        </w:rPr>
        <w:t>5</w:t>
      </w:r>
    </w:p>
    <w:p w:rsidR="001C12C6" w:rsidRPr="001C12C6" w:rsidRDefault="001C12C6" w:rsidP="001C12C6">
      <w:pPr>
        <w:pBdr>
          <w:top w:val="none" w:sz="0" w:space="0" w:color="auto"/>
          <w:left w:val="none" w:sz="0" w:space="0" w:color="auto"/>
          <w:bottom w:val="none" w:sz="0" w:space="0" w:color="auto"/>
          <w:right w:val="none" w:sz="0" w:space="0" w:color="auto"/>
          <w:between w:val="none" w:sz="0" w:space="0" w:color="auto"/>
        </w:pBdr>
        <w:spacing w:after="200" w:line="276" w:lineRule="auto"/>
        <w:jc w:val="right"/>
        <w:rPr>
          <w:rFonts w:ascii="Sylfaen" w:hAnsi="Sylfaen" w:cs="Times New Roman"/>
          <w:color w:val="auto"/>
        </w:rPr>
      </w:pPr>
    </w:p>
    <w:p w:rsidR="001C12C6" w:rsidRPr="001C12C6" w:rsidRDefault="001C12C6" w:rsidP="001C12C6">
      <w:pPr>
        <w:pBdr>
          <w:top w:val="none" w:sz="0" w:space="0" w:color="auto"/>
          <w:left w:val="none" w:sz="0" w:space="0" w:color="auto"/>
          <w:bottom w:val="none" w:sz="0" w:space="0" w:color="auto"/>
          <w:right w:val="none" w:sz="0" w:space="0" w:color="auto"/>
          <w:between w:val="none" w:sz="0" w:space="0" w:color="auto"/>
        </w:pBdr>
        <w:spacing w:after="200" w:line="276" w:lineRule="auto"/>
        <w:rPr>
          <w:rFonts w:ascii="Sylfaen" w:hAnsi="Sylfaen" w:cs="Times New Roman"/>
          <w:color w:val="auto"/>
          <w:lang w:val="en-US"/>
        </w:rPr>
      </w:pPr>
    </w:p>
    <w:p w:rsidR="001C12C6" w:rsidRPr="001C12C6" w:rsidRDefault="001C12C6" w:rsidP="001C12C6">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hAnsi="Sylfaen" w:cs="Arial"/>
          <w:color w:val="auto"/>
          <w:sz w:val="24"/>
          <w:szCs w:val="24"/>
          <w:lang w:val="en-US"/>
        </w:rPr>
      </w:pPr>
      <w:r w:rsidRPr="001C12C6">
        <w:rPr>
          <w:rFonts w:ascii="Sylfaen" w:hAnsi="Sylfaen" w:cs="Arial"/>
          <w:color w:val="auto"/>
          <w:sz w:val="24"/>
          <w:szCs w:val="24"/>
          <w:lang w:val="en-US"/>
        </w:rPr>
        <w:tab/>
      </w:r>
    </w:p>
    <w:p w:rsidR="007C4265" w:rsidRPr="007C4265" w:rsidRDefault="007C4265" w:rsidP="007C4265">
      <w:pPr>
        <w:pBdr>
          <w:top w:val="none" w:sz="0" w:space="0" w:color="auto"/>
          <w:left w:val="none" w:sz="0" w:space="0" w:color="auto"/>
          <w:bottom w:val="none" w:sz="0" w:space="0" w:color="auto"/>
          <w:right w:val="none" w:sz="0" w:space="0" w:color="auto"/>
          <w:between w:val="none" w:sz="0" w:space="0" w:color="auto"/>
        </w:pBdr>
        <w:spacing w:after="200" w:line="276" w:lineRule="auto"/>
        <w:jc w:val="center"/>
        <w:rPr>
          <w:rFonts w:ascii="Sylfaen" w:hAnsi="Sylfaen"/>
          <w:color w:val="auto"/>
          <w:sz w:val="24"/>
          <w:szCs w:val="24"/>
        </w:rPr>
      </w:pPr>
      <w:r w:rsidRPr="007C4265">
        <w:rPr>
          <w:rFonts w:ascii="Sylfaen" w:hAnsi="Sylfaen" w:cs="Times New Roman"/>
          <w:color w:val="auto"/>
          <w:sz w:val="24"/>
          <w:szCs w:val="24"/>
        </w:rPr>
        <w:t>სსიპ  კოლეჯი ,,ახალი ტალღა“</w:t>
      </w:r>
    </w:p>
    <w:p w:rsidR="007C4265" w:rsidRPr="007C4265" w:rsidRDefault="007C4265" w:rsidP="007C4265">
      <w:pPr>
        <w:pBdr>
          <w:top w:val="none" w:sz="0" w:space="0" w:color="auto"/>
          <w:left w:val="none" w:sz="0" w:space="0" w:color="auto"/>
          <w:bottom w:val="none" w:sz="0" w:space="0" w:color="auto"/>
          <w:right w:val="none" w:sz="0" w:space="0" w:color="auto"/>
          <w:between w:val="none" w:sz="0" w:space="0" w:color="auto"/>
        </w:pBdr>
        <w:spacing w:after="200" w:line="276" w:lineRule="auto"/>
        <w:jc w:val="center"/>
        <w:rPr>
          <w:rFonts w:ascii="Sylfaen" w:hAnsi="Sylfaen" w:cs="Times New Roman"/>
          <w:color w:val="auto"/>
        </w:rPr>
      </w:pPr>
      <w:r w:rsidRPr="007C4265">
        <w:rPr>
          <w:rFonts w:ascii="Sylfaen" w:hAnsi="Sylfaen" w:cs="Times New Roman"/>
          <w:color w:val="auto"/>
        </w:rPr>
        <w:t>პროფესიული საგანმანათლებლო პროგრამა</w:t>
      </w:r>
    </w:p>
    <w:p w:rsidR="00BF27DB" w:rsidRPr="00BF27DB" w:rsidRDefault="00BF27DB" w:rsidP="00BF27DB">
      <w:pPr>
        <w:pBdr>
          <w:top w:val="none" w:sz="0" w:space="0" w:color="auto"/>
          <w:left w:val="none" w:sz="0" w:space="0" w:color="auto"/>
          <w:bottom w:val="none" w:sz="0" w:space="0" w:color="auto"/>
          <w:right w:val="none" w:sz="0" w:space="0" w:color="auto"/>
          <w:between w:val="none" w:sz="0" w:space="0" w:color="auto"/>
        </w:pBdr>
        <w:spacing w:after="200" w:line="276" w:lineRule="auto"/>
        <w:jc w:val="center"/>
        <w:rPr>
          <w:rFonts w:ascii="Sylfaen" w:hAnsi="Sylfaen" w:cs="Times New Roman"/>
          <w:color w:val="auto"/>
        </w:rPr>
      </w:pPr>
    </w:p>
    <w:p w:rsidR="001C12C6" w:rsidRPr="001C12C6" w:rsidRDefault="001C12C6" w:rsidP="001C12C6">
      <w:pPr>
        <w:pBdr>
          <w:top w:val="none" w:sz="0" w:space="0" w:color="auto"/>
          <w:left w:val="none" w:sz="0" w:space="0" w:color="auto"/>
          <w:bottom w:val="none" w:sz="0" w:space="0" w:color="auto"/>
          <w:right w:val="none" w:sz="0" w:space="0" w:color="auto"/>
          <w:between w:val="none" w:sz="0" w:space="0" w:color="auto"/>
        </w:pBdr>
        <w:spacing w:after="200" w:line="276" w:lineRule="auto"/>
        <w:jc w:val="center"/>
        <w:rPr>
          <w:rFonts w:ascii="Sylfaen" w:hAnsi="Sylfaen" w:cs="Sylfaen"/>
          <w:b/>
          <w:color w:val="auto"/>
          <w:sz w:val="28"/>
          <w:szCs w:val="28"/>
        </w:rPr>
      </w:pPr>
      <w:r w:rsidRPr="001C12C6">
        <w:rPr>
          <w:rFonts w:ascii="Sylfaen" w:hAnsi="Sylfaen" w:cs="Sylfaen"/>
          <w:b/>
          <w:color w:val="auto"/>
          <w:sz w:val="28"/>
          <w:szCs w:val="28"/>
        </w:rPr>
        <w:t>ვეტერინარია</w:t>
      </w:r>
    </w:p>
    <w:p w:rsidR="001C12C6" w:rsidRPr="001C12C6" w:rsidRDefault="001C12C6" w:rsidP="001C12C6">
      <w:pPr>
        <w:pBdr>
          <w:top w:val="none" w:sz="0" w:space="0" w:color="auto"/>
          <w:left w:val="none" w:sz="0" w:space="0" w:color="auto"/>
          <w:bottom w:val="none" w:sz="0" w:space="0" w:color="auto"/>
          <w:right w:val="none" w:sz="0" w:space="0" w:color="auto"/>
          <w:between w:val="none" w:sz="0" w:space="0" w:color="auto"/>
        </w:pBdr>
        <w:spacing w:after="200" w:line="276" w:lineRule="auto"/>
        <w:jc w:val="center"/>
        <w:rPr>
          <w:rFonts w:ascii="Sylfaen" w:hAnsi="Sylfaen" w:cs="Sylfaen"/>
          <w:b/>
          <w:color w:val="auto"/>
          <w:sz w:val="24"/>
          <w:szCs w:val="24"/>
          <w:lang w:val="en-US"/>
        </w:rPr>
      </w:pPr>
    </w:p>
    <w:p w:rsidR="00E7642D" w:rsidRDefault="001C12C6" w:rsidP="001C12C6">
      <w:pPr>
        <w:pBdr>
          <w:top w:val="none" w:sz="0" w:space="0" w:color="auto"/>
          <w:left w:val="none" w:sz="0" w:space="0" w:color="auto"/>
          <w:bottom w:val="none" w:sz="0" w:space="0" w:color="auto"/>
          <w:right w:val="none" w:sz="0" w:space="0" w:color="auto"/>
          <w:between w:val="none" w:sz="0" w:space="0" w:color="auto"/>
        </w:pBdr>
        <w:spacing w:after="200" w:line="276" w:lineRule="auto"/>
        <w:jc w:val="center"/>
        <w:rPr>
          <w:rFonts w:ascii="Sylfaen" w:hAnsi="Sylfaen" w:cs="Arial"/>
          <w:b/>
          <w:color w:val="auto"/>
          <w:sz w:val="24"/>
          <w:szCs w:val="24"/>
        </w:rPr>
      </w:pPr>
      <w:r w:rsidRPr="001C12C6">
        <w:rPr>
          <w:rFonts w:ascii="Sylfaen" w:hAnsi="Sylfaen" w:cs="Arial"/>
          <w:b/>
          <w:color w:val="auto"/>
          <w:sz w:val="24"/>
          <w:szCs w:val="24"/>
        </w:rPr>
        <w:t>მოდული</w:t>
      </w:r>
      <w:r w:rsidRPr="001C12C6">
        <w:rPr>
          <w:rFonts w:ascii="Sylfaen" w:hAnsi="Sylfaen" w:cs="Arial"/>
          <w:b/>
          <w:color w:val="auto"/>
          <w:sz w:val="24"/>
          <w:szCs w:val="24"/>
          <w:lang w:val="en-US"/>
        </w:rPr>
        <w:t xml:space="preserve">:  </w:t>
      </w:r>
      <w:r w:rsidR="00E7642D" w:rsidRPr="00E7642D">
        <w:rPr>
          <w:rFonts w:ascii="Sylfaen" w:hAnsi="Sylfaen" w:cs="Arial"/>
          <w:b/>
          <w:color w:val="auto"/>
          <w:sz w:val="24"/>
          <w:szCs w:val="24"/>
        </w:rPr>
        <w:t>მიკრობიოლოგია 1</w:t>
      </w:r>
    </w:p>
    <w:p w:rsidR="001C12C6" w:rsidRPr="001C12C6" w:rsidRDefault="001C12C6" w:rsidP="001C12C6">
      <w:pPr>
        <w:pBdr>
          <w:top w:val="none" w:sz="0" w:space="0" w:color="auto"/>
          <w:left w:val="none" w:sz="0" w:space="0" w:color="auto"/>
          <w:bottom w:val="none" w:sz="0" w:space="0" w:color="auto"/>
          <w:right w:val="none" w:sz="0" w:space="0" w:color="auto"/>
          <w:between w:val="none" w:sz="0" w:space="0" w:color="auto"/>
        </w:pBdr>
        <w:spacing w:after="200" w:line="276" w:lineRule="auto"/>
        <w:jc w:val="center"/>
        <w:rPr>
          <w:rFonts w:ascii="Sylfaen" w:hAnsi="Sylfaen" w:cs="Arial"/>
          <w:b/>
          <w:color w:val="auto"/>
          <w:sz w:val="24"/>
          <w:szCs w:val="24"/>
        </w:rPr>
      </w:pPr>
      <w:r w:rsidRPr="001C12C6">
        <w:rPr>
          <w:rFonts w:ascii="Sylfaen" w:hAnsi="Sylfaen" w:cs="Arial"/>
          <w:b/>
          <w:color w:val="auto"/>
          <w:sz w:val="24"/>
          <w:szCs w:val="24"/>
        </w:rPr>
        <w:t xml:space="preserve">სტატუსი:  სავალდებულო  </w:t>
      </w:r>
    </w:p>
    <w:p w:rsidR="001C12C6" w:rsidRPr="001C12C6" w:rsidRDefault="001C12C6" w:rsidP="001C12C6">
      <w:pPr>
        <w:pBdr>
          <w:top w:val="none" w:sz="0" w:space="0" w:color="auto"/>
          <w:left w:val="none" w:sz="0" w:space="0" w:color="auto"/>
          <w:bottom w:val="none" w:sz="0" w:space="0" w:color="auto"/>
          <w:right w:val="none" w:sz="0" w:space="0" w:color="auto"/>
          <w:between w:val="none" w:sz="0" w:space="0" w:color="auto"/>
        </w:pBdr>
        <w:spacing w:after="200" w:line="276" w:lineRule="auto"/>
        <w:rPr>
          <w:rFonts w:ascii="Sylfaen" w:hAnsi="Sylfaen" w:cs="Arial"/>
          <w:b/>
          <w:color w:val="auto"/>
          <w:sz w:val="24"/>
          <w:szCs w:val="24"/>
          <w:lang w:val="en-US"/>
        </w:rPr>
      </w:pPr>
    </w:p>
    <w:p w:rsidR="00DA1504" w:rsidRDefault="00DA1504" w:rsidP="001C12C6">
      <w:pPr>
        <w:pBdr>
          <w:top w:val="none" w:sz="0" w:space="0" w:color="auto"/>
          <w:left w:val="none" w:sz="0" w:space="0" w:color="auto"/>
          <w:bottom w:val="none" w:sz="0" w:space="0" w:color="auto"/>
          <w:right w:val="none" w:sz="0" w:space="0" w:color="auto"/>
          <w:between w:val="none" w:sz="0" w:space="0" w:color="auto"/>
        </w:pBdr>
        <w:spacing w:after="200" w:line="276" w:lineRule="auto"/>
        <w:jc w:val="center"/>
        <w:rPr>
          <w:rFonts w:ascii="Sylfaen" w:hAnsi="Sylfaen" w:cs="Arial"/>
          <w:b/>
          <w:color w:val="auto"/>
          <w:sz w:val="20"/>
          <w:szCs w:val="20"/>
          <w:lang w:val="en-US"/>
        </w:rPr>
      </w:pPr>
    </w:p>
    <w:p w:rsidR="00DA1504" w:rsidRDefault="00DA1504" w:rsidP="001C12C6">
      <w:pPr>
        <w:pBdr>
          <w:top w:val="none" w:sz="0" w:space="0" w:color="auto"/>
          <w:left w:val="none" w:sz="0" w:space="0" w:color="auto"/>
          <w:bottom w:val="none" w:sz="0" w:space="0" w:color="auto"/>
          <w:right w:val="none" w:sz="0" w:space="0" w:color="auto"/>
          <w:between w:val="none" w:sz="0" w:space="0" w:color="auto"/>
        </w:pBdr>
        <w:spacing w:after="200" w:line="276" w:lineRule="auto"/>
        <w:jc w:val="center"/>
        <w:rPr>
          <w:rFonts w:ascii="Sylfaen" w:hAnsi="Sylfaen" w:cs="Arial"/>
          <w:b/>
          <w:color w:val="auto"/>
          <w:sz w:val="20"/>
          <w:szCs w:val="20"/>
          <w:lang w:val="en-US"/>
        </w:rPr>
      </w:pPr>
    </w:p>
    <w:p w:rsidR="001C12C6" w:rsidRPr="001C12C6" w:rsidRDefault="001C12C6" w:rsidP="001C12C6">
      <w:pPr>
        <w:pBdr>
          <w:top w:val="none" w:sz="0" w:space="0" w:color="auto"/>
          <w:left w:val="none" w:sz="0" w:space="0" w:color="auto"/>
          <w:bottom w:val="none" w:sz="0" w:space="0" w:color="auto"/>
          <w:right w:val="none" w:sz="0" w:space="0" w:color="auto"/>
          <w:between w:val="none" w:sz="0" w:space="0" w:color="auto"/>
        </w:pBdr>
        <w:spacing w:after="200" w:line="276" w:lineRule="auto"/>
        <w:jc w:val="center"/>
        <w:rPr>
          <w:rFonts w:ascii="Sylfaen" w:hAnsi="Sylfaen" w:cs="Arial"/>
          <w:b/>
          <w:color w:val="auto"/>
          <w:sz w:val="20"/>
          <w:szCs w:val="20"/>
          <w:lang w:val="en-US"/>
        </w:rPr>
      </w:pPr>
      <w:r w:rsidRPr="001C12C6">
        <w:rPr>
          <w:rFonts w:ascii="Sylfaen" w:hAnsi="Sylfaen" w:cs="Arial"/>
          <w:b/>
          <w:color w:val="auto"/>
          <w:sz w:val="20"/>
          <w:szCs w:val="20"/>
        </w:rPr>
        <w:t>20</w:t>
      </w:r>
      <w:r w:rsidR="00450D33">
        <w:rPr>
          <w:rFonts w:ascii="Sylfaen" w:hAnsi="Sylfaen" w:cs="Arial"/>
          <w:b/>
          <w:color w:val="auto"/>
          <w:sz w:val="20"/>
          <w:szCs w:val="20"/>
        </w:rPr>
        <w:t>20</w:t>
      </w:r>
      <w:r w:rsidRPr="001C12C6">
        <w:rPr>
          <w:rFonts w:ascii="Sylfaen" w:hAnsi="Sylfaen" w:cs="Arial"/>
          <w:b/>
          <w:color w:val="auto"/>
          <w:sz w:val="20"/>
          <w:szCs w:val="20"/>
        </w:rPr>
        <w:t xml:space="preserve"> წელი</w:t>
      </w:r>
    </w:p>
    <w:p w:rsidR="0078230D" w:rsidRPr="004E3FD1" w:rsidRDefault="0078230D">
      <w:pPr>
        <w:rPr>
          <w:rFonts w:ascii="Sylfaen" w:eastAsia="Merriweather" w:hAnsi="Sylfaen" w:cs="Merriweather"/>
          <w:b/>
          <w:sz w:val="20"/>
          <w:szCs w:val="20"/>
        </w:rPr>
      </w:pPr>
    </w:p>
    <w:p w:rsidR="00E7642D" w:rsidRDefault="00E7642D">
      <w:pPr>
        <w:spacing w:before="120" w:line="240" w:lineRule="auto"/>
        <w:jc w:val="center"/>
        <w:rPr>
          <w:rFonts w:ascii="Sylfaen" w:eastAsia="Arial Unicode MS" w:hAnsi="Sylfaen" w:cs="Arial Unicode MS"/>
          <w:b/>
          <w:sz w:val="20"/>
          <w:szCs w:val="20"/>
        </w:rPr>
      </w:pPr>
    </w:p>
    <w:p w:rsidR="00DA1504" w:rsidRDefault="00DA1504">
      <w:pPr>
        <w:spacing w:before="120" w:line="240" w:lineRule="auto"/>
        <w:rPr>
          <w:rFonts w:ascii="Sylfaen" w:eastAsia="Arial Unicode MS" w:hAnsi="Sylfaen" w:cs="Arial Unicode MS"/>
          <w:b/>
          <w:sz w:val="20"/>
          <w:szCs w:val="20"/>
          <w:lang w:val="en-US"/>
        </w:rPr>
      </w:pPr>
    </w:p>
    <w:p w:rsidR="00DA1504" w:rsidRDefault="00DA1504">
      <w:pPr>
        <w:spacing w:before="120" w:line="240" w:lineRule="auto"/>
        <w:rPr>
          <w:rFonts w:ascii="Sylfaen" w:eastAsia="Arial Unicode MS" w:hAnsi="Sylfaen" w:cs="Arial Unicode MS"/>
          <w:b/>
          <w:sz w:val="20"/>
          <w:szCs w:val="20"/>
          <w:lang w:val="en-US"/>
        </w:rPr>
      </w:pPr>
    </w:p>
    <w:p w:rsidR="0078230D" w:rsidRPr="004E3FD1" w:rsidRDefault="00A33C34">
      <w:pPr>
        <w:spacing w:before="120" w:line="240" w:lineRule="auto"/>
        <w:rPr>
          <w:rFonts w:ascii="Sylfaen" w:eastAsia="Merriweather" w:hAnsi="Sylfaen" w:cs="Merriweather"/>
          <w:b/>
          <w:sz w:val="20"/>
          <w:szCs w:val="20"/>
        </w:rPr>
      </w:pPr>
      <w:r w:rsidRPr="004E3FD1">
        <w:rPr>
          <w:rFonts w:ascii="Sylfaen" w:eastAsia="Arial Unicode MS" w:hAnsi="Sylfaen" w:cs="Arial Unicode MS"/>
          <w:b/>
          <w:sz w:val="20"/>
          <w:szCs w:val="20"/>
        </w:rPr>
        <w:t>1. ზოგადი ინფორმაცია</w:t>
      </w:r>
    </w:p>
    <w:tbl>
      <w:tblPr>
        <w:tblStyle w:val="a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6543"/>
        <w:gridCol w:w="6633"/>
      </w:tblGrid>
      <w:tr w:rsidR="0078230D" w:rsidRPr="004E3FD1" w:rsidTr="00AE43B8">
        <w:trPr>
          <w:trHeight w:val="440"/>
        </w:trPr>
        <w:tc>
          <w:tcPr>
            <w:tcW w:w="2483" w:type="pct"/>
            <w:tcBorders>
              <w:left w:val="nil"/>
              <w:bottom w:val="single" w:sz="4" w:space="0" w:color="auto"/>
              <w:right w:val="nil"/>
            </w:tcBorders>
          </w:tcPr>
          <w:p w:rsidR="0078230D" w:rsidRPr="004E3FD1" w:rsidRDefault="00A33C34">
            <w:pPr>
              <w:ind w:right="906"/>
              <w:rPr>
                <w:rFonts w:ascii="Sylfaen" w:eastAsia="Merriweather" w:hAnsi="Sylfaen" w:cs="Merriweather"/>
                <w:b/>
                <w:sz w:val="20"/>
                <w:szCs w:val="20"/>
              </w:rPr>
            </w:pPr>
            <w:r w:rsidRPr="004E3FD1">
              <w:rPr>
                <w:rFonts w:ascii="Sylfaen" w:eastAsia="Arial Unicode MS" w:hAnsi="Sylfaen" w:cs="Arial Unicode MS"/>
                <w:b/>
                <w:sz w:val="20"/>
                <w:szCs w:val="20"/>
              </w:rPr>
              <w:t xml:space="preserve"> სარეგისტრაციო ნომერი</w:t>
            </w:r>
          </w:p>
        </w:tc>
        <w:tc>
          <w:tcPr>
            <w:tcW w:w="2517" w:type="pct"/>
            <w:tcBorders>
              <w:left w:val="nil"/>
              <w:bottom w:val="single" w:sz="4" w:space="0" w:color="auto"/>
              <w:right w:val="nil"/>
            </w:tcBorders>
          </w:tcPr>
          <w:p w:rsidR="0078230D" w:rsidRPr="006A2538" w:rsidRDefault="00A90367">
            <w:pPr>
              <w:jc w:val="both"/>
              <w:rPr>
                <w:rFonts w:ascii="Sylfaen" w:eastAsia="Merriweather" w:hAnsi="Sylfaen" w:cs="Merriweather"/>
                <w:sz w:val="20"/>
                <w:szCs w:val="20"/>
                <w:lang w:val="en-US"/>
              </w:rPr>
            </w:pPr>
            <w:r>
              <w:rPr>
                <w:rFonts w:ascii="Sylfaen" w:eastAsia="Arial Unicode MS" w:hAnsi="Sylfaen" w:cs="Arial Unicode MS"/>
                <w:sz w:val="20"/>
                <w:szCs w:val="20"/>
              </w:rPr>
              <w:t>0911105</w:t>
            </w:r>
          </w:p>
        </w:tc>
      </w:tr>
      <w:tr w:rsidR="0078230D" w:rsidRPr="004E3FD1" w:rsidTr="00AE43B8">
        <w:trPr>
          <w:trHeight w:val="420"/>
        </w:trPr>
        <w:tc>
          <w:tcPr>
            <w:tcW w:w="2483" w:type="pct"/>
            <w:tcBorders>
              <w:left w:val="nil"/>
              <w:bottom w:val="single" w:sz="4" w:space="0" w:color="auto"/>
              <w:right w:val="nil"/>
            </w:tcBorders>
          </w:tcPr>
          <w:p w:rsidR="0078230D" w:rsidRPr="004E3FD1" w:rsidRDefault="00A33C34">
            <w:pPr>
              <w:rPr>
                <w:rFonts w:ascii="Sylfaen" w:eastAsia="Merriweather" w:hAnsi="Sylfaen" w:cs="Merriweather"/>
                <w:b/>
                <w:sz w:val="20"/>
                <w:szCs w:val="20"/>
              </w:rPr>
            </w:pPr>
            <w:r w:rsidRPr="004E3FD1">
              <w:rPr>
                <w:rFonts w:ascii="Sylfaen" w:eastAsia="Arial Unicode MS" w:hAnsi="Sylfaen" w:cs="Arial Unicode MS"/>
                <w:b/>
                <w:sz w:val="20"/>
                <w:szCs w:val="20"/>
              </w:rPr>
              <w:t>სახელწოდება</w:t>
            </w:r>
          </w:p>
        </w:tc>
        <w:tc>
          <w:tcPr>
            <w:tcW w:w="2517" w:type="pct"/>
            <w:tcBorders>
              <w:left w:val="nil"/>
              <w:bottom w:val="single" w:sz="4" w:space="0" w:color="auto"/>
              <w:right w:val="nil"/>
            </w:tcBorders>
          </w:tcPr>
          <w:p w:rsidR="0078230D" w:rsidRPr="006A2538" w:rsidRDefault="00A33C34">
            <w:pPr>
              <w:jc w:val="both"/>
              <w:rPr>
                <w:rFonts w:ascii="Sylfaen" w:eastAsia="Merriweather" w:hAnsi="Sylfaen" w:cs="Merriweather"/>
                <w:sz w:val="20"/>
                <w:szCs w:val="20"/>
                <w:highlight w:val="yellow"/>
                <w:lang w:val="en-US"/>
              </w:rPr>
            </w:pPr>
            <w:r w:rsidRPr="004E3FD1">
              <w:rPr>
                <w:rFonts w:ascii="Sylfaen" w:eastAsia="Arial Unicode MS" w:hAnsi="Sylfaen" w:cs="Arial Unicode MS"/>
                <w:sz w:val="20"/>
                <w:szCs w:val="20"/>
              </w:rPr>
              <w:t>მიკრობიოლოგია</w:t>
            </w:r>
            <w:r w:rsidR="006A2538">
              <w:rPr>
                <w:rFonts w:ascii="Sylfaen" w:eastAsia="Arial Unicode MS" w:hAnsi="Sylfaen" w:cs="Arial Unicode MS"/>
                <w:sz w:val="20"/>
                <w:szCs w:val="20"/>
                <w:lang w:val="en-US"/>
              </w:rPr>
              <w:t xml:space="preserve"> 1</w:t>
            </w:r>
          </w:p>
        </w:tc>
      </w:tr>
      <w:tr w:rsidR="0078230D" w:rsidRPr="004E3FD1" w:rsidTr="00AE43B8">
        <w:trPr>
          <w:trHeight w:val="420"/>
        </w:trPr>
        <w:tc>
          <w:tcPr>
            <w:tcW w:w="2483" w:type="pct"/>
            <w:tcBorders>
              <w:left w:val="nil"/>
              <w:bottom w:val="single" w:sz="4" w:space="0" w:color="auto"/>
              <w:right w:val="nil"/>
            </w:tcBorders>
          </w:tcPr>
          <w:p w:rsidR="0078230D" w:rsidRPr="004E3FD1" w:rsidRDefault="00A33C34">
            <w:pPr>
              <w:rPr>
                <w:rFonts w:ascii="Sylfaen" w:eastAsia="Merriweather" w:hAnsi="Sylfaen" w:cs="Merriweather"/>
                <w:b/>
                <w:sz w:val="20"/>
                <w:szCs w:val="20"/>
              </w:rPr>
            </w:pPr>
            <w:r w:rsidRPr="004E3FD1">
              <w:rPr>
                <w:rFonts w:ascii="Sylfaen" w:eastAsia="Arial Unicode MS" w:hAnsi="Sylfaen" w:cs="Arial Unicode MS"/>
                <w:b/>
                <w:sz w:val="20"/>
                <w:szCs w:val="20"/>
              </w:rPr>
              <w:t>გამოქვეყნების/ცვლილების თარიღი</w:t>
            </w:r>
          </w:p>
        </w:tc>
        <w:tc>
          <w:tcPr>
            <w:tcW w:w="2517" w:type="pct"/>
            <w:tcBorders>
              <w:left w:val="nil"/>
              <w:bottom w:val="single" w:sz="4" w:space="0" w:color="auto"/>
              <w:right w:val="nil"/>
            </w:tcBorders>
          </w:tcPr>
          <w:p w:rsidR="0078230D" w:rsidRPr="004E3FD1" w:rsidRDefault="00B33DD5">
            <w:pPr>
              <w:spacing w:before="120"/>
              <w:jc w:val="both"/>
              <w:rPr>
                <w:rFonts w:ascii="Sylfaen" w:eastAsia="Merriweather" w:hAnsi="Sylfaen" w:cs="Merriweather"/>
                <w:sz w:val="20"/>
                <w:szCs w:val="20"/>
              </w:rPr>
            </w:pPr>
            <w:r>
              <w:rPr>
                <w:rFonts w:ascii="Sylfaen" w:hAnsi="Sylfaen" w:cs="Arial"/>
                <w:sz w:val="20"/>
                <w:szCs w:val="20"/>
                <w:lang w:val="en-US"/>
              </w:rPr>
              <w:t>10.07.2018</w:t>
            </w:r>
          </w:p>
        </w:tc>
      </w:tr>
      <w:tr w:rsidR="0078230D" w:rsidRPr="004E3FD1" w:rsidTr="00AE43B8">
        <w:trPr>
          <w:trHeight w:val="420"/>
        </w:trPr>
        <w:tc>
          <w:tcPr>
            <w:tcW w:w="2483" w:type="pct"/>
            <w:tcBorders>
              <w:left w:val="nil"/>
              <w:bottom w:val="single" w:sz="4" w:space="0" w:color="auto"/>
              <w:right w:val="nil"/>
            </w:tcBorders>
          </w:tcPr>
          <w:p w:rsidR="0078230D" w:rsidRPr="004E3FD1" w:rsidRDefault="00A33C34">
            <w:pPr>
              <w:tabs>
                <w:tab w:val="left" w:pos="5760"/>
              </w:tabs>
              <w:spacing w:before="120"/>
              <w:rPr>
                <w:rFonts w:ascii="Sylfaen" w:eastAsia="Merriweather" w:hAnsi="Sylfaen" w:cs="Merriweather"/>
                <w:b/>
                <w:sz w:val="20"/>
                <w:szCs w:val="20"/>
              </w:rPr>
            </w:pPr>
            <w:r w:rsidRPr="004E3FD1">
              <w:rPr>
                <w:rFonts w:ascii="Sylfaen" w:eastAsia="Arial Unicode MS" w:hAnsi="Sylfaen" w:cs="Arial Unicode MS"/>
                <w:b/>
                <w:sz w:val="20"/>
                <w:szCs w:val="20"/>
              </w:rPr>
              <w:t>მოცულობა კრედიტებში</w:t>
            </w:r>
            <w:r w:rsidRPr="004E3FD1">
              <w:rPr>
                <w:rFonts w:ascii="Sylfaen" w:eastAsia="Arial Unicode MS" w:hAnsi="Sylfaen" w:cs="Arial Unicode MS"/>
                <w:b/>
                <w:sz w:val="20"/>
                <w:szCs w:val="20"/>
              </w:rPr>
              <w:tab/>
            </w:r>
          </w:p>
        </w:tc>
        <w:tc>
          <w:tcPr>
            <w:tcW w:w="2517" w:type="pct"/>
            <w:tcBorders>
              <w:left w:val="nil"/>
              <w:bottom w:val="single" w:sz="4" w:space="0" w:color="auto"/>
              <w:right w:val="nil"/>
            </w:tcBorders>
          </w:tcPr>
          <w:p w:rsidR="0078230D" w:rsidRPr="004E3FD1" w:rsidRDefault="00DC7CEE">
            <w:pPr>
              <w:spacing w:before="120" w:after="200"/>
              <w:jc w:val="both"/>
              <w:rPr>
                <w:rFonts w:ascii="Sylfaen" w:eastAsia="Merriweather" w:hAnsi="Sylfaen" w:cs="Merriweather"/>
                <w:sz w:val="20"/>
                <w:szCs w:val="20"/>
              </w:rPr>
            </w:pPr>
            <w:r w:rsidRPr="004E3FD1">
              <w:rPr>
                <w:rFonts w:ascii="Sylfaen" w:eastAsia="Merriweather" w:hAnsi="Sylfaen" w:cs="Merriweather"/>
                <w:sz w:val="20"/>
                <w:szCs w:val="20"/>
              </w:rPr>
              <w:t>4</w:t>
            </w:r>
          </w:p>
        </w:tc>
      </w:tr>
      <w:tr w:rsidR="0078230D" w:rsidRPr="004E3FD1" w:rsidTr="00AE43B8">
        <w:trPr>
          <w:trHeight w:val="420"/>
        </w:trPr>
        <w:tc>
          <w:tcPr>
            <w:tcW w:w="2483" w:type="pct"/>
            <w:tcBorders>
              <w:left w:val="nil"/>
              <w:bottom w:val="single" w:sz="4" w:space="0" w:color="auto"/>
              <w:right w:val="nil"/>
            </w:tcBorders>
          </w:tcPr>
          <w:p w:rsidR="0078230D" w:rsidRPr="004E3FD1" w:rsidRDefault="00A33C34">
            <w:pPr>
              <w:spacing w:before="120"/>
              <w:rPr>
                <w:rFonts w:ascii="Sylfaen" w:eastAsia="Merriweather" w:hAnsi="Sylfaen" w:cs="Merriweather"/>
                <w:b/>
                <w:sz w:val="20"/>
                <w:szCs w:val="20"/>
              </w:rPr>
            </w:pPr>
            <w:r w:rsidRPr="004E3FD1">
              <w:rPr>
                <w:rFonts w:ascii="Sylfaen" w:eastAsia="Arial Unicode MS" w:hAnsi="Sylfaen" w:cs="Arial Unicode MS"/>
                <w:b/>
                <w:sz w:val="20"/>
                <w:szCs w:val="20"/>
              </w:rPr>
              <w:t xml:space="preserve">მოდულზე დაშვების წინაპირობა </w:t>
            </w:r>
          </w:p>
        </w:tc>
        <w:tc>
          <w:tcPr>
            <w:tcW w:w="2517" w:type="pct"/>
            <w:tcBorders>
              <w:left w:val="nil"/>
              <w:bottom w:val="single" w:sz="4" w:space="0" w:color="auto"/>
              <w:right w:val="nil"/>
            </w:tcBorders>
          </w:tcPr>
          <w:p w:rsidR="0078230D" w:rsidRPr="006E0C3E" w:rsidRDefault="006E0C3E">
            <w:pPr>
              <w:rPr>
                <w:rFonts w:ascii="Sylfaen" w:eastAsia="Merriweather" w:hAnsi="Sylfaen" w:cs="Merriweather"/>
                <w:sz w:val="20"/>
                <w:szCs w:val="20"/>
                <w:lang w:val="en-US"/>
              </w:rPr>
            </w:pPr>
            <w:r>
              <w:rPr>
                <w:rFonts w:ascii="Sylfaen" w:eastAsia="Merriweather" w:hAnsi="Sylfaen" w:cs="Merriweather"/>
                <w:sz w:val="20"/>
                <w:szCs w:val="20"/>
                <w:lang w:val="en-US"/>
              </w:rPr>
              <w:t>-</w:t>
            </w:r>
          </w:p>
        </w:tc>
      </w:tr>
      <w:tr w:rsidR="0078230D" w:rsidRPr="004E3FD1" w:rsidTr="00AE43B8">
        <w:trPr>
          <w:trHeight w:val="1280"/>
        </w:trPr>
        <w:tc>
          <w:tcPr>
            <w:tcW w:w="2483" w:type="pct"/>
            <w:tcBorders>
              <w:left w:val="nil"/>
              <w:bottom w:val="nil"/>
              <w:right w:val="nil"/>
            </w:tcBorders>
          </w:tcPr>
          <w:p w:rsidR="0078230D" w:rsidRPr="004E3FD1" w:rsidRDefault="00A33C34">
            <w:pPr>
              <w:spacing w:before="120"/>
              <w:jc w:val="both"/>
              <w:rPr>
                <w:rFonts w:ascii="Sylfaen" w:eastAsia="Merriweather" w:hAnsi="Sylfaen" w:cs="Merriweather"/>
                <w:b/>
                <w:sz w:val="20"/>
                <w:szCs w:val="20"/>
              </w:rPr>
            </w:pPr>
            <w:r w:rsidRPr="004E3FD1">
              <w:rPr>
                <w:rFonts w:ascii="Sylfaen" w:eastAsia="Arial Unicode MS" w:hAnsi="Sylfaen" w:cs="Arial Unicode MS"/>
                <w:b/>
                <w:sz w:val="20"/>
                <w:szCs w:val="20"/>
              </w:rPr>
              <w:t>მოდულის აღწერა</w:t>
            </w:r>
          </w:p>
        </w:tc>
        <w:tc>
          <w:tcPr>
            <w:tcW w:w="2517" w:type="pct"/>
            <w:tcBorders>
              <w:left w:val="nil"/>
              <w:bottom w:val="nil"/>
              <w:right w:val="nil"/>
            </w:tcBorders>
          </w:tcPr>
          <w:p w:rsidR="0078230D" w:rsidRPr="00471FC0" w:rsidRDefault="00A33C34">
            <w:pPr>
              <w:jc w:val="both"/>
              <w:rPr>
                <w:rFonts w:ascii="Sylfaen" w:eastAsia="Merriweather" w:hAnsi="Sylfaen" w:cs="Merriweather"/>
                <w:color w:val="auto"/>
                <w:sz w:val="20"/>
                <w:szCs w:val="20"/>
              </w:rPr>
            </w:pPr>
            <w:r w:rsidRPr="00471FC0">
              <w:rPr>
                <w:rFonts w:ascii="Sylfaen" w:eastAsia="Arial Unicode MS" w:hAnsi="Sylfaen" w:cs="Arial Unicode MS"/>
                <w:color w:val="auto"/>
                <w:sz w:val="20"/>
                <w:szCs w:val="20"/>
              </w:rPr>
              <w:t>მოდულის დასრულების შემდეგ პირს შეუძლია:</w:t>
            </w:r>
          </w:p>
          <w:p w:rsidR="0078230D" w:rsidRPr="004E3FD1" w:rsidRDefault="00A33C34" w:rsidP="007E7E9A">
            <w:pPr>
              <w:jc w:val="both"/>
              <w:rPr>
                <w:rFonts w:ascii="Sylfaen" w:eastAsia="Merriweather" w:hAnsi="Sylfaen" w:cs="Merriweather"/>
                <w:sz w:val="20"/>
                <w:szCs w:val="20"/>
              </w:rPr>
            </w:pPr>
            <w:r w:rsidRPr="00471FC0">
              <w:rPr>
                <w:rFonts w:ascii="Sylfaen" w:eastAsia="Arial Unicode MS" w:hAnsi="Sylfaen" w:cs="Arial Unicode MS"/>
                <w:color w:val="auto"/>
                <w:sz w:val="20"/>
                <w:szCs w:val="20"/>
              </w:rPr>
              <w:t>მიკროორგანიზმების კლასიფიკაცია, მიკროორგანიზმთა მორფოლოგიისა და აგებულების, მიკროორგანიზმთა ფიზიოლოგი</w:t>
            </w:r>
            <w:r w:rsidR="00DC7CEE" w:rsidRPr="00471FC0">
              <w:rPr>
                <w:rFonts w:ascii="Sylfaen" w:eastAsia="Arial Unicode MS" w:hAnsi="Sylfaen" w:cs="Arial Unicode MS"/>
                <w:color w:val="auto"/>
                <w:sz w:val="20"/>
                <w:szCs w:val="20"/>
              </w:rPr>
              <w:t>ისა</w:t>
            </w:r>
            <w:r w:rsidRPr="00471FC0">
              <w:rPr>
                <w:rFonts w:ascii="Sylfaen" w:eastAsia="Arial Unicode MS" w:hAnsi="Sylfaen" w:cs="Arial Unicode MS"/>
                <w:color w:val="auto"/>
                <w:sz w:val="20"/>
                <w:szCs w:val="20"/>
              </w:rPr>
              <w:t xml:space="preserve"> და მასში მიმდინარე სასიცოცხლო პროცესების,  იმუნური სისტემების დახასიათება</w:t>
            </w:r>
            <w:r w:rsidR="007E7E9A" w:rsidRPr="00471FC0">
              <w:rPr>
                <w:rFonts w:ascii="Sylfaen" w:eastAsia="Arial Unicode MS" w:hAnsi="Sylfaen" w:cs="Arial Unicode MS"/>
                <w:color w:val="auto"/>
                <w:sz w:val="20"/>
                <w:szCs w:val="20"/>
              </w:rPr>
              <w:t>.</w:t>
            </w:r>
            <w:r w:rsidRPr="00471FC0">
              <w:rPr>
                <w:rFonts w:ascii="Sylfaen" w:eastAsia="Arial Unicode MS" w:hAnsi="Sylfaen" w:cs="Arial Unicode MS"/>
                <w:color w:val="auto"/>
                <w:sz w:val="20"/>
                <w:szCs w:val="20"/>
              </w:rPr>
              <w:t xml:space="preserve">  დაავადების </w:t>
            </w:r>
            <w:r w:rsidR="007E7E9A" w:rsidRPr="00471FC0">
              <w:rPr>
                <w:rFonts w:ascii="Sylfaen" w:eastAsia="Arial Unicode MS" w:hAnsi="Sylfaen" w:cs="Arial Unicode MS"/>
                <w:color w:val="auto"/>
                <w:sz w:val="20"/>
                <w:szCs w:val="20"/>
              </w:rPr>
              <w:t>გამომწვევ</w:t>
            </w:r>
            <w:r w:rsidRPr="00471FC0">
              <w:rPr>
                <w:rFonts w:ascii="Sylfaen" w:eastAsia="Arial Unicode MS" w:hAnsi="Sylfaen" w:cs="Arial Unicode MS"/>
                <w:color w:val="auto"/>
                <w:sz w:val="20"/>
                <w:szCs w:val="20"/>
              </w:rPr>
              <w:t xml:space="preserve"> </w:t>
            </w:r>
            <w:r w:rsidR="007E7E9A" w:rsidRPr="00471FC0">
              <w:rPr>
                <w:rFonts w:ascii="Sylfaen" w:eastAsia="Arial Unicode MS" w:hAnsi="Sylfaen" w:cs="Arial Unicode MS"/>
                <w:color w:val="auto"/>
                <w:sz w:val="20"/>
                <w:szCs w:val="20"/>
              </w:rPr>
              <w:t>მიკროორგანიზმებთან</w:t>
            </w:r>
            <w:r w:rsidR="00DC7CEE" w:rsidRPr="00471FC0">
              <w:rPr>
                <w:rFonts w:ascii="Sylfaen" w:eastAsia="Arial Unicode MS" w:hAnsi="Sylfaen" w:cs="Arial Unicode MS"/>
                <w:color w:val="auto"/>
                <w:sz w:val="20"/>
                <w:szCs w:val="20"/>
              </w:rPr>
              <w:t>,</w:t>
            </w:r>
            <w:r w:rsidRPr="00471FC0">
              <w:rPr>
                <w:rFonts w:ascii="Sylfaen" w:eastAsia="Arial Unicode MS" w:hAnsi="Sylfaen" w:cs="Arial Unicode MS"/>
                <w:color w:val="auto"/>
                <w:sz w:val="20"/>
                <w:szCs w:val="20"/>
              </w:rPr>
              <w:t xml:space="preserve">   ბრძოლის </w:t>
            </w:r>
            <w:r w:rsidR="007E7E9A" w:rsidRPr="00471FC0">
              <w:rPr>
                <w:rFonts w:ascii="Sylfaen" w:eastAsia="Arial Unicode MS" w:hAnsi="Sylfaen" w:cs="Arial Unicode MS"/>
                <w:color w:val="auto"/>
                <w:sz w:val="20"/>
                <w:szCs w:val="20"/>
              </w:rPr>
              <w:t>ღონისძიებებში მონაწილეობა</w:t>
            </w:r>
            <w:r w:rsidR="00DC7CEE" w:rsidRPr="00471FC0">
              <w:rPr>
                <w:rFonts w:ascii="Sylfaen" w:eastAsia="Arial Unicode MS" w:hAnsi="Sylfaen" w:cs="Arial Unicode MS"/>
                <w:color w:val="auto"/>
                <w:sz w:val="20"/>
                <w:szCs w:val="20"/>
              </w:rPr>
              <w:t>.</w:t>
            </w:r>
          </w:p>
        </w:tc>
      </w:tr>
    </w:tbl>
    <w:p w:rsidR="0078230D" w:rsidRPr="004E3FD1" w:rsidRDefault="00A33C34">
      <w:pPr>
        <w:tabs>
          <w:tab w:val="left" w:pos="9586"/>
        </w:tabs>
        <w:spacing w:line="240" w:lineRule="auto"/>
        <w:rPr>
          <w:rFonts w:ascii="Sylfaen" w:eastAsia="Merriweather" w:hAnsi="Sylfaen" w:cs="Merriweather"/>
          <w:b/>
          <w:sz w:val="20"/>
          <w:szCs w:val="20"/>
        </w:rPr>
      </w:pPr>
      <w:r w:rsidRPr="004E3FD1">
        <w:rPr>
          <w:rFonts w:ascii="Sylfaen" w:eastAsia="Merriweather" w:hAnsi="Sylfaen" w:cs="Merriweather"/>
          <w:b/>
          <w:sz w:val="20"/>
          <w:szCs w:val="20"/>
        </w:rPr>
        <w:tab/>
      </w:r>
    </w:p>
    <w:p w:rsidR="0078230D" w:rsidRPr="004E3FD1" w:rsidRDefault="0078230D">
      <w:pPr>
        <w:jc w:val="center"/>
        <w:rPr>
          <w:rFonts w:ascii="Sylfaen" w:eastAsia="Merriweather" w:hAnsi="Sylfaen" w:cs="Merriweather"/>
          <w:b/>
          <w:sz w:val="20"/>
          <w:szCs w:val="20"/>
        </w:rPr>
      </w:pPr>
    </w:p>
    <w:p w:rsidR="0078230D" w:rsidRPr="004E3FD1" w:rsidRDefault="00A33C34">
      <w:pPr>
        <w:rPr>
          <w:rFonts w:ascii="Sylfaen" w:eastAsia="Merriweather" w:hAnsi="Sylfaen" w:cs="Merriweather"/>
          <w:b/>
          <w:sz w:val="20"/>
          <w:szCs w:val="20"/>
        </w:rPr>
      </w:pPr>
      <w:r w:rsidRPr="004E3FD1">
        <w:rPr>
          <w:rFonts w:ascii="Sylfaen" w:hAnsi="Sylfaen"/>
          <w:sz w:val="20"/>
          <w:szCs w:val="20"/>
        </w:rPr>
        <w:br w:type="page"/>
      </w:r>
    </w:p>
    <w:p w:rsidR="0078230D" w:rsidRPr="004E3FD1" w:rsidRDefault="00A33C34" w:rsidP="00175802">
      <w:pPr>
        <w:spacing w:after="0" w:line="240" w:lineRule="auto"/>
        <w:jc w:val="both"/>
        <w:rPr>
          <w:rFonts w:ascii="Sylfaen" w:eastAsia="Merriweather" w:hAnsi="Sylfaen" w:cs="Merriweather"/>
          <w:b/>
          <w:sz w:val="20"/>
          <w:szCs w:val="20"/>
        </w:rPr>
      </w:pPr>
      <w:r w:rsidRPr="004E3FD1">
        <w:rPr>
          <w:rFonts w:ascii="Sylfaen" w:eastAsia="Merriweather" w:hAnsi="Sylfaen" w:cs="Merriweather"/>
          <w:b/>
          <w:sz w:val="20"/>
          <w:szCs w:val="20"/>
        </w:rPr>
        <w:lastRenderedPageBreak/>
        <w:t xml:space="preserve">2.  </w:t>
      </w:r>
      <w:r w:rsidRPr="004E3FD1">
        <w:rPr>
          <w:rFonts w:ascii="Sylfaen" w:eastAsia="Arial Unicode MS" w:hAnsi="Sylfaen" w:cs="Arial Unicode MS"/>
          <w:b/>
          <w:sz w:val="20"/>
          <w:szCs w:val="20"/>
        </w:rPr>
        <w:t xml:space="preserve"> სტანდარტული ჩანაწერები</w:t>
      </w:r>
    </w:p>
    <w:tbl>
      <w:tblPr>
        <w:tblStyle w:val="a6"/>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185"/>
        <w:gridCol w:w="3962"/>
        <w:gridCol w:w="5289"/>
        <w:gridCol w:w="1754"/>
      </w:tblGrid>
      <w:tr w:rsidR="0078230D" w:rsidRPr="004E3FD1" w:rsidTr="00371DA3">
        <w:trPr>
          <w:trHeight w:val="1100"/>
          <w:jc w:val="center"/>
        </w:trPr>
        <w:tc>
          <w:tcPr>
            <w:tcW w:w="828" w:type="pct"/>
            <w:shd w:val="clear" w:color="auto" w:fill="DBE5F1"/>
            <w:vAlign w:val="center"/>
          </w:tcPr>
          <w:p w:rsidR="0078230D" w:rsidRPr="004E3FD1" w:rsidRDefault="0078230D" w:rsidP="00DC7CEE">
            <w:pPr>
              <w:spacing w:after="0" w:line="240" w:lineRule="auto"/>
              <w:jc w:val="center"/>
              <w:rPr>
                <w:rFonts w:ascii="Sylfaen" w:eastAsia="Merriweather" w:hAnsi="Sylfaen" w:cs="Merriweather"/>
                <w:b/>
                <w:sz w:val="20"/>
                <w:szCs w:val="20"/>
              </w:rPr>
            </w:pPr>
          </w:p>
          <w:p w:rsidR="0078230D" w:rsidRPr="004E3FD1" w:rsidRDefault="00A33C34" w:rsidP="00DC7CEE">
            <w:pPr>
              <w:spacing w:after="0" w:line="240" w:lineRule="auto"/>
              <w:jc w:val="center"/>
              <w:rPr>
                <w:rFonts w:ascii="Sylfaen" w:eastAsia="Merriweather" w:hAnsi="Sylfaen" w:cs="Merriweather"/>
                <w:b/>
                <w:sz w:val="20"/>
                <w:szCs w:val="20"/>
              </w:rPr>
            </w:pPr>
            <w:r w:rsidRPr="004E3FD1">
              <w:rPr>
                <w:rFonts w:ascii="Sylfaen" w:eastAsia="Arial Unicode MS" w:hAnsi="Sylfaen" w:cs="Arial Unicode MS"/>
                <w:b/>
                <w:sz w:val="20"/>
                <w:szCs w:val="20"/>
              </w:rPr>
              <w:t>სწავლის</w:t>
            </w:r>
          </w:p>
          <w:p w:rsidR="0078230D" w:rsidRPr="004E3FD1" w:rsidRDefault="00A33C34" w:rsidP="00DC7CEE">
            <w:pPr>
              <w:spacing w:after="0" w:line="240" w:lineRule="auto"/>
              <w:jc w:val="center"/>
              <w:rPr>
                <w:rFonts w:ascii="Sylfaen" w:eastAsia="Merriweather" w:hAnsi="Sylfaen" w:cs="Merriweather"/>
                <w:b/>
                <w:sz w:val="20"/>
                <w:szCs w:val="20"/>
              </w:rPr>
            </w:pPr>
            <w:r w:rsidRPr="004E3FD1">
              <w:rPr>
                <w:rFonts w:ascii="Sylfaen" w:eastAsia="Arial Unicode MS" w:hAnsi="Sylfaen" w:cs="Arial Unicode MS"/>
                <w:b/>
                <w:sz w:val="20"/>
                <w:szCs w:val="20"/>
              </w:rPr>
              <w:t>შედეგები</w:t>
            </w:r>
          </w:p>
          <w:p w:rsidR="0078230D" w:rsidRPr="004E3FD1" w:rsidRDefault="0078230D" w:rsidP="00DC7CEE">
            <w:pPr>
              <w:spacing w:before="120" w:after="0" w:line="240" w:lineRule="auto"/>
              <w:jc w:val="center"/>
              <w:rPr>
                <w:rFonts w:ascii="Sylfaen" w:eastAsia="Merriweather" w:hAnsi="Sylfaen" w:cs="Merriweather"/>
                <w:b/>
                <w:sz w:val="20"/>
                <w:szCs w:val="20"/>
              </w:rPr>
            </w:pPr>
          </w:p>
        </w:tc>
        <w:tc>
          <w:tcPr>
            <w:tcW w:w="1502" w:type="pct"/>
            <w:shd w:val="clear" w:color="auto" w:fill="DBE5F1"/>
            <w:vAlign w:val="center"/>
          </w:tcPr>
          <w:p w:rsidR="0078230D" w:rsidRPr="004E3FD1" w:rsidRDefault="00A33C34">
            <w:pPr>
              <w:spacing w:after="0" w:line="240" w:lineRule="auto"/>
              <w:jc w:val="center"/>
              <w:rPr>
                <w:rFonts w:ascii="Sylfaen" w:eastAsia="Merriweather" w:hAnsi="Sylfaen" w:cs="Merriweather"/>
                <w:b/>
                <w:sz w:val="20"/>
                <w:szCs w:val="20"/>
              </w:rPr>
            </w:pPr>
            <w:r w:rsidRPr="004E3FD1">
              <w:rPr>
                <w:rFonts w:ascii="Sylfaen" w:eastAsia="Arial Unicode MS" w:hAnsi="Sylfaen" w:cs="Arial Unicode MS"/>
                <w:b/>
                <w:sz w:val="20"/>
                <w:szCs w:val="20"/>
              </w:rPr>
              <w:t>შესრულების</w:t>
            </w:r>
          </w:p>
          <w:p w:rsidR="0078230D" w:rsidRPr="004E3FD1" w:rsidRDefault="00A33C34">
            <w:pPr>
              <w:spacing w:after="0" w:line="240" w:lineRule="auto"/>
              <w:jc w:val="center"/>
              <w:rPr>
                <w:rFonts w:ascii="Sylfaen" w:eastAsia="Merriweather" w:hAnsi="Sylfaen" w:cs="Merriweather"/>
                <w:b/>
                <w:sz w:val="20"/>
                <w:szCs w:val="20"/>
              </w:rPr>
            </w:pPr>
            <w:r w:rsidRPr="004E3FD1">
              <w:rPr>
                <w:rFonts w:ascii="Sylfaen" w:eastAsia="Arial Unicode MS" w:hAnsi="Sylfaen" w:cs="Arial Unicode MS"/>
                <w:b/>
                <w:sz w:val="20"/>
                <w:szCs w:val="20"/>
              </w:rPr>
              <w:t xml:space="preserve"> კრიტერიუმები</w:t>
            </w:r>
          </w:p>
        </w:tc>
        <w:tc>
          <w:tcPr>
            <w:tcW w:w="2005" w:type="pct"/>
            <w:shd w:val="clear" w:color="auto" w:fill="DBE5F1"/>
            <w:vAlign w:val="center"/>
          </w:tcPr>
          <w:p w:rsidR="0078230D" w:rsidRPr="004E3FD1" w:rsidRDefault="0078230D">
            <w:pPr>
              <w:spacing w:after="0" w:line="240" w:lineRule="auto"/>
              <w:jc w:val="center"/>
              <w:rPr>
                <w:rFonts w:ascii="Sylfaen" w:eastAsia="Merriweather" w:hAnsi="Sylfaen" w:cs="Merriweather"/>
                <w:b/>
                <w:sz w:val="20"/>
                <w:szCs w:val="20"/>
              </w:rPr>
            </w:pPr>
          </w:p>
          <w:p w:rsidR="0078230D" w:rsidRPr="004E3FD1" w:rsidRDefault="00A33C34">
            <w:pPr>
              <w:spacing w:after="0" w:line="240" w:lineRule="auto"/>
              <w:jc w:val="center"/>
              <w:rPr>
                <w:rFonts w:ascii="Sylfaen" w:eastAsia="Merriweather" w:hAnsi="Sylfaen" w:cs="Merriweather"/>
                <w:b/>
                <w:sz w:val="20"/>
                <w:szCs w:val="20"/>
              </w:rPr>
            </w:pPr>
            <w:r w:rsidRPr="004E3FD1">
              <w:rPr>
                <w:rFonts w:ascii="Sylfaen" w:eastAsia="Arial Unicode MS" w:hAnsi="Sylfaen" w:cs="Arial Unicode MS"/>
                <w:b/>
                <w:sz w:val="20"/>
                <w:szCs w:val="20"/>
              </w:rPr>
              <w:t>კომპეტენციის პარამეტრების ფარგლები</w:t>
            </w:r>
            <w:r w:rsidRPr="004E3FD1">
              <w:rPr>
                <w:rFonts w:ascii="Sylfaen" w:eastAsia="Arial Unicode MS" w:hAnsi="Sylfaen" w:cs="Arial Unicode MS"/>
                <w:b/>
                <w:sz w:val="20"/>
                <w:szCs w:val="20"/>
              </w:rPr>
              <w:br/>
            </w:r>
          </w:p>
        </w:tc>
        <w:tc>
          <w:tcPr>
            <w:tcW w:w="666" w:type="pct"/>
            <w:shd w:val="clear" w:color="auto" w:fill="DBE5F1"/>
            <w:vAlign w:val="center"/>
          </w:tcPr>
          <w:p w:rsidR="0078230D" w:rsidRPr="004E3FD1" w:rsidRDefault="00A33C34">
            <w:pPr>
              <w:spacing w:after="0" w:line="240" w:lineRule="auto"/>
              <w:jc w:val="center"/>
              <w:rPr>
                <w:rFonts w:ascii="Sylfaen" w:eastAsia="Merriweather" w:hAnsi="Sylfaen" w:cs="Merriweather"/>
                <w:b/>
                <w:sz w:val="20"/>
                <w:szCs w:val="20"/>
              </w:rPr>
            </w:pPr>
            <w:r w:rsidRPr="004E3FD1">
              <w:rPr>
                <w:rFonts w:ascii="Sylfaen" w:eastAsia="Arial Unicode MS" w:hAnsi="Sylfaen" w:cs="Arial Unicode MS"/>
                <w:b/>
                <w:sz w:val="20"/>
                <w:szCs w:val="20"/>
              </w:rPr>
              <w:t>შეფასების მიმართულება</w:t>
            </w:r>
          </w:p>
        </w:tc>
      </w:tr>
      <w:tr w:rsidR="0078230D" w:rsidRPr="004E3FD1" w:rsidTr="00371DA3">
        <w:trPr>
          <w:trHeight w:val="920"/>
          <w:jc w:val="center"/>
        </w:trPr>
        <w:tc>
          <w:tcPr>
            <w:tcW w:w="828" w:type="pct"/>
            <w:shd w:val="clear" w:color="auto" w:fill="auto"/>
            <w:vAlign w:val="center"/>
          </w:tcPr>
          <w:p w:rsidR="0078230D" w:rsidRPr="004E3FD1" w:rsidRDefault="00915806" w:rsidP="00915806">
            <w:pPr>
              <w:spacing w:after="0" w:line="240" w:lineRule="auto"/>
              <w:ind w:right="-88"/>
              <w:contextualSpacing/>
              <w:rPr>
                <w:rFonts w:ascii="Sylfaen" w:eastAsia="Merriweather" w:hAnsi="Sylfaen" w:cs="Merriweather"/>
                <w:sz w:val="20"/>
                <w:szCs w:val="20"/>
              </w:rPr>
            </w:pPr>
            <w:r>
              <w:rPr>
                <w:rFonts w:ascii="Sylfaen" w:eastAsia="Arial Unicode MS" w:hAnsi="Sylfaen" w:cs="Arial Unicode MS"/>
                <w:sz w:val="20"/>
                <w:szCs w:val="20"/>
              </w:rPr>
              <w:t xml:space="preserve">1. </w:t>
            </w:r>
            <w:r w:rsidR="00A33C34" w:rsidRPr="004E3FD1">
              <w:rPr>
                <w:rFonts w:ascii="Sylfaen" w:eastAsia="Arial Unicode MS" w:hAnsi="Sylfaen" w:cs="Arial Unicode MS"/>
                <w:sz w:val="20"/>
                <w:szCs w:val="20"/>
              </w:rPr>
              <w:t>მიკროორგანიზმების კლასიფიკაცია</w:t>
            </w:r>
          </w:p>
        </w:tc>
        <w:tc>
          <w:tcPr>
            <w:tcW w:w="1502" w:type="pct"/>
            <w:shd w:val="clear" w:color="auto" w:fill="auto"/>
          </w:tcPr>
          <w:p w:rsidR="0078230D" w:rsidRPr="00915806" w:rsidRDefault="00A33C34" w:rsidP="006E0C3E">
            <w:pPr>
              <w:pStyle w:val="ac"/>
              <w:numPr>
                <w:ilvl w:val="0"/>
                <w:numId w:val="19"/>
              </w:numPr>
              <w:tabs>
                <w:tab w:val="left" w:pos="-142"/>
                <w:tab w:val="left" w:pos="275"/>
                <w:tab w:val="left" w:pos="1698"/>
                <w:tab w:val="left" w:pos="1981"/>
                <w:tab w:val="left" w:pos="2264"/>
                <w:tab w:val="left" w:pos="2334"/>
                <w:tab w:val="left" w:pos="2547"/>
                <w:tab w:val="left" w:pos="2830"/>
                <w:tab w:val="left" w:pos="3113"/>
                <w:tab w:val="left" w:pos="3679"/>
                <w:tab w:val="left" w:pos="3962"/>
              </w:tabs>
              <w:spacing w:after="0"/>
              <w:ind w:left="0" w:firstLine="0"/>
              <w:jc w:val="both"/>
              <w:rPr>
                <w:rFonts w:ascii="Sylfaen" w:eastAsia="Merriweather" w:hAnsi="Sylfaen" w:cs="Merriweather"/>
                <w:sz w:val="20"/>
                <w:szCs w:val="20"/>
              </w:rPr>
            </w:pPr>
            <w:r w:rsidRPr="00915806">
              <w:rPr>
                <w:rFonts w:ascii="Sylfaen" w:eastAsia="Arial Unicode MS" w:hAnsi="Sylfaen" w:cs="Arial Unicode MS"/>
                <w:sz w:val="20"/>
                <w:szCs w:val="20"/>
              </w:rPr>
              <w:t xml:space="preserve">სწორად აღწერს </w:t>
            </w:r>
            <w:r w:rsidRPr="00915806">
              <w:rPr>
                <w:rFonts w:ascii="Sylfaen" w:eastAsia="Arial Unicode MS" w:hAnsi="Sylfaen" w:cs="Arial Unicode MS"/>
                <w:b/>
                <w:sz w:val="20"/>
                <w:szCs w:val="20"/>
              </w:rPr>
              <w:t>მიკროორგანიზმთა სამყაროს;</w:t>
            </w:r>
          </w:p>
          <w:p w:rsidR="0078230D" w:rsidRPr="00915806" w:rsidRDefault="00A33C34" w:rsidP="006E0C3E">
            <w:pPr>
              <w:pStyle w:val="ac"/>
              <w:numPr>
                <w:ilvl w:val="0"/>
                <w:numId w:val="19"/>
              </w:numPr>
              <w:tabs>
                <w:tab w:val="left" w:pos="-142"/>
                <w:tab w:val="left" w:pos="275"/>
                <w:tab w:val="left" w:pos="1698"/>
                <w:tab w:val="left" w:pos="1981"/>
                <w:tab w:val="left" w:pos="2264"/>
                <w:tab w:val="left" w:pos="2334"/>
                <w:tab w:val="left" w:pos="2547"/>
                <w:tab w:val="left" w:pos="2830"/>
                <w:tab w:val="left" w:pos="3113"/>
                <w:tab w:val="left" w:pos="3679"/>
                <w:tab w:val="left" w:pos="3962"/>
              </w:tabs>
              <w:spacing w:after="0"/>
              <w:ind w:left="0" w:firstLine="0"/>
              <w:jc w:val="both"/>
              <w:rPr>
                <w:rFonts w:ascii="Sylfaen" w:eastAsia="Merriweather" w:hAnsi="Sylfaen" w:cs="Merriweather"/>
                <w:sz w:val="20"/>
                <w:szCs w:val="20"/>
              </w:rPr>
            </w:pPr>
            <w:r w:rsidRPr="00915806">
              <w:rPr>
                <w:rFonts w:ascii="Sylfaen" w:eastAsia="Arial Unicode MS" w:hAnsi="Sylfaen" w:cs="Arial Unicode MS"/>
                <w:sz w:val="20"/>
                <w:szCs w:val="20"/>
              </w:rPr>
              <w:t xml:space="preserve">სწორად აღწერს მიკრობიოლოგიის ისტორიული </w:t>
            </w:r>
            <w:r w:rsidRPr="00915806">
              <w:rPr>
                <w:rFonts w:ascii="Sylfaen" w:eastAsia="Arial Unicode MS" w:hAnsi="Sylfaen" w:cs="Arial Unicode MS"/>
                <w:b/>
                <w:sz w:val="20"/>
                <w:szCs w:val="20"/>
              </w:rPr>
              <w:t>განვითარების</w:t>
            </w:r>
            <w:r w:rsidRPr="00915806">
              <w:rPr>
                <w:rFonts w:ascii="Sylfaen" w:eastAsia="Arial Unicode MS" w:hAnsi="Sylfaen" w:cs="Arial Unicode MS"/>
                <w:sz w:val="20"/>
                <w:szCs w:val="20"/>
              </w:rPr>
              <w:t xml:space="preserve"> უმნიშვნელოვანეს მოვლენებს;</w:t>
            </w:r>
          </w:p>
          <w:p w:rsidR="0078230D" w:rsidRPr="00915806" w:rsidRDefault="00A33C34" w:rsidP="006E0C3E">
            <w:pPr>
              <w:pStyle w:val="ac"/>
              <w:numPr>
                <w:ilvl w:val="0"/>
                <w:numId w:val="19"/>
              </w:numPr>
              <w:tabs>
                <w:tab w:val="left" w:pos="-142"/>
                <w:tab w:val="left" w:pos="275"/>
                <w:tab w:val="left" w:pos="1698"/>
                <w:tab w:val="left" w:pos="1981"/>
                <w:tab w:val="left" w:pos="2264"/>
                <w:tab w:val="left" w:pos="2334"/>
                <w:tab w:val="left" w:pos="2547"/>
                <w:tab w:val="left" w:pos="2830"/>
                <w:tab w:val="left" w:pos="3113"/>
                <w:tab w:val="left" w:pos="3679"/>
                <w:tab w:val="left" w:pos="3962"/>
              </w:tabs>
              <w:spacing w:after="0"/>
              <w:ind w:left="0" w:firstLine="0"/>
              <w:jc w:val="both"/>
              <w:rPr>
                <w:rFonts w:ascii="Sylfaen" w:eastAsia="Merriweather" w:hAnsi="Sylfaen" w:cs="Merriweather"/>
                <w:sz w:val="20"/>
                <w:szCs w:val="20"/>
              </w:rPr>
            </w:pPr>
            <w:r w:rsidRPr="00915806">
              <w:rPr>
                <w:rFonts w:ascii="Sylfaen" w:eastAsia="Arial Unicode MS" w:hAnsi="Sylfaen" w:cs="Arial Unicode MS"/>
                <w:sz w:val="20"/>
                <w:szCs w:val="20"/>
              </w:rPr>
              <w:t xml:space="preserve">სწორად განმარტავს </w:t>
            </w:r>
            <w:r w:rsidRPr="00915806">
              <w:rPr>
                <w:rFonts w:ascii="Sylfaen" w:eastAsia="Arial Unicode MS" w:hAnsi="Sylfaen" w:cs="Arial Unicode MS"/>
                <w:b/>
                <w:sz w:val="20"/>
                <w:szCs w:val="20"/>
              </w:rPr>
              <w:t>სასარგებლო და პათოგენური</w:t>
            </w:r>
            <w:r w:rsidRPr="00915806">
              <w:rPr>
                <w:rFonts w:ascii="Sylfaen" w:eastAsia="Arial Unicode MS" w:hAnsi="Sylfaen" w:cs="Arial Unicode MS"/>
                <w:sz w:val="20"/>
                <w:szCs w:val="20"/>
              </w:rPr>
              <w:t xml:space="preserve"> ბაქტერიების ზეგავლენას ცოცხალ ორგანიზმებზე;</w:t>
            </w:r>
          </w:p>
          <w:p w:rsidR="0078230D" w:rsidRPr="00915806" w:rsidRDefault="00A33C34" w:rsidP="006E0C3E">
            <w:pPr>
              <w:pStyle w:val="ac"/>
              <w:numPr>
                <w:ilvl w:val="0"/>
                <w:numId w:val="19"/>
              </w:numPr>
              <w:tabs>
                <w:tab w:val="left" w:pos="-142"/>
                <w:tab w:val="left" w:pos="275"/>
                <w:tab w:val="left" w:pos="1698"/>
                <w:tab w:val="left" w:pos="1981"/>
                <w:tab w:val="left" w:pos="2264"/>
                <w:tab w:val="left" w:pos="2334"/>
                <w:tab w:val="left" w:pos="2547"/>
                <w:tab w:val="left" w:pos="2830"/>
                <w:tab w:val="left" w:pos="3113"/>
                <w:tab w:val="left" w:pos="3679"/>
                <w:tab w:val="left" w:pos="3962"/>
              </w:tabs>
              <w:spacing w:after="0"/>
              <w:ind w:left="0" w:firstLine="0"/>
              <w:jc w:val="both"/>
              <w:rPr>
                <w:rFonts w:ascii="Sylfaen" w:eastAsia="Merriweather" w:hAnsi="Sylfaen" w:cs="Merriweather"/>
                <w:sz w:val="20"/>
                <w:szCs w:val="20"/>
              </w:rPr>
            </w:pPr>
            <w:r w:rsidRPr="00915806">
              <w:rPr>
                <w:rFonts w:ascii="Sylfaen" w:eastAsia="Arial Unicode MS" w:hAnsi="Sylfaen" w:cs="Arial Unicode MS"/>
                <w:sz w:val="20"/>
                <w:szCs w:val="20"/>
              </w:rPr>
              <w:t xml:space="preserve">სწორად აღწერს მიკროორგანიზმთა </w:t>
            </w:r>
            <w:r w:rsidRPr="00915806">
              <w:rPr>
                <w:rFonts w:ascii="Sylfaen" w:eastAsia="Arial Unicode MS" w:hAnsi="Sylfaen" w:cs="Arial Unicode MS"/>
                <w:b/>
                <w:sz w:val="20"/>
                <w:szCs w:val="20"/>
              </w:rPr>
              <w:t>კლასიფიკაციას და ტაქსონომიას</w:t>
            </w:r>
            <w:r w:rsidRPr="00915806">
              <w:rPr>
                <w:rFonts w:ascii="Sylfaen" w:eastAsia="Merriweather" w:hAnsi="Sylfaen" w:cs="Merriweather"/>
                <w:sz w:val="20"/>
                <w:szCs w:val="20"/>
              </w:rPr>
              <w:t>;</w:t>
            </w:r>
          </w:p>
          <w:p w:rsidR="0078230D" w:rsidRPr="00915806" w:rsidRDefault="00A33C34" w:rsidP="006E0C3E">
            <w:pPr>
              <w:pStyle w:val="ac"/>
              <w:numPr>
                <w:ilvl w:val="0"/>
                <w:numId w:val="19"/>
              </w:numPr>
              <w:tabs>
                <w:tab w:val="left" w:pos="-142"/>
                <w:tab w:val="left" w:pos="275"/>
                <w:tab w:val="left" w:pos="1698"/>
                <w:tab w:val="left" w:pos="1981"/>
                <w:tab w:val="left" w:pos="2264"/>
                <w:tab w:val="left" w:pos="2334"/>
                <w:tab w:val="left" w:pos="2547"/>
                <w:tab w:val="left" w:pos="2830"/>
                <w:tab w:val="left" w:pos="3113"/>
                <w:tab w:val="left" w:pos="3679"/>
                <w:tab w:val="left" w:pos="3962"/>
              </w:tabs>
              <w:spacing w:after="0"/>
              <w:ind w:left="0" w:firstLine="0"/>
              <w:jc w:val="both"/>
              <w:rPr>
                <w:rFonts w:ascii="Sylfaen" w:eastAsia="Merriweather" w:hAnsi="Sylfaen" w:cs="Merriweather"/>
                <w:sz w:val="20"/>
                <w:szCs w:val="20"/>
              </w:rPr>
            </w:pPr>
            <w:r w:rsidRPr="00915806">
              <w:rPr>
                <w:rFonts w:ascii="Sylfaen" w:eastAsia="Arial Unicode MS" w:hAnsi="Sylfaen" w:cs="Arial Unicode MS"/>
                <w:sz w:val="20"/>
                <w:szCs w:val="20"/>
              </w:rPr>
              <w:t xml:space="preserve">სწორად ახასიათებს მსგავსებას და განსხვავებას </w:t>
            </w:r>
            <w:r w:rsidRPr="00915806">
              <w:rPr>
                <w:rFonts w:ascii="Sylfaen" w:eastAsia="Arial Unicode MS" w:hAnsi="Sylfaen" w:cs="Arial Unicode MS"/>
                <w:b/>
                <w:sz w:val="20"/>
                <w:szCs w:val="20"/>
              </w:rPr>
              <w:t>პროკარიოტ და ეუკარიოტ</w:t>
            </w:r>
            <w:r w:rsidRPr="00915806">
              <w:rPr>
                <w:rFonts w:ascii="Sylfaen" w:eastAsia="Arial Unicode MS" w:hAnsi="Sylfaen" w:cs="Arial Unicode MS"/>
                <w:sz w:val="20"/>
                <w:szCs w:val="20"/>
              </w:rPr>
              <w:t xml:space="preserve"> მიკროორგანიზმებს შორის</w:t>
            </w:r>
            <w:r w:rsidRPr="00915806">
              <w:rPr>
                <w:rFonts w:ascii="Sylfaen" w:eastAsia="Merriweather" w:hAnsi="Sylfaen" w:cs="Merriweather"/>
                <w:sz w:val="20"/>
                <w:szCs w:val="20"/>
              </w:rPr>
              <w:t>.</w:t>
            </w:r>
          </w:p>
          <w:p w:rsidR="0078230D" w:rsidRPr="004E3FD1" w:rsidRDefault="0078230D" w:rsidP="00743605">
            <w:pPr>
              <w:pStyle w:val="ac"/>
              <w:tabs>
                <w:tab w:val="left" w:pos="-142"/>
                <w:tab w:val="left" w:pos="275"/>
                <w:tab w:val="left" w:pos="1698"/>
                <w:tab w:val="left" w:pos="1981"/>
                <w:tab w:val="left" w:pos="2264"/>
                <w:tab w:val="left" w:pos="2334"/>
                <w:tab w:val="left" w:pos="2547"/>
                <w:tab w:val="left" w:pos="2830"/>
                <w:tab w:val="left" w:pos="3113"/>
                <w:tab w:val="left" w:pos="3679"/>
                <w:tab w:val="left" w:pos="3962"/>
              </w:tabs>
              <w:spacing w:after="0"/>
              <w:ind w:left="0"/>
              <w:jc w:val="both"/>
              <w:rPr>
                <w:rFonts w:ascii="Sylfaen" w:eastAsia="Merriweather" w:hAnsi="Sylfaen" w:cs="Merriweather"/>
                <w:sz w:val="20"/>
                <w:szCs w:val="20"/>
              </w:rPr>
            </w:pPr>
          </w:p>
        </w:tc>
        <w:tc>
          <w:tcPr>
            <w:tcW w:w="2005" w:type="pct"/>
            <w:vAlign w:val="center"/>
          </w:tcPr>
          <w:p w:rsidR="0078230D" w:rsidRPr="004E3FD1" w:rsidRDefault="00DC7CEE">
            <w:pPr>
              <w:tabs>
                <w:tab w:val="left" w:pos="283"/>
                <w:tab w:val="left" w:pos="350"/>
                <w:tab w:val="left" w:pos="788"/>
                <w:tab w:val="left" w:pos="1698"/>
                <w:tab w:val="left" w:pos="1981"/>
                <w:tab w:val="left" w:pos="2264"/>
                <w:tab w:val="left" w:pos="2334"/>
                <w:tab w:val="left" w:pos="2547"/>
                <w:tab w:val="left" w:pos="2830"/>
                <w:tab w:val="left" w:pos="3113"/>
                <w:tab w:val="left" w:pos="3679"/>
                <w:tab w:val="left" w:pos="3962"/>
              </w:tabs>
              <w:jc w:val="both"/>
              <w:rPr>
                <w:rFonts w:ascii="Sylfaen" w:eastAsia="Merriweather" w:hAnsi="Sylfaen" w:cs="Merriweather"/>
                <w:sz w:val="20"/>
                <w:szCs w:val="20"/>
              </w:rPr>
            </w:pPr>
            <w:r w:rsidRPr="004E3FD1">
              <w:rPr>
                <w:rFonts w:ascii="Sylfaen" w:eastAsia="Arial Unicode MS" w:hAnsi="Sylfaen" w:cs="Arial Unicode MS"/>
                <w:b/>
                <w:sz w:val="20"/>
                <w:szCs w:val="20"/>
              </w:rPr>
              <w:t xml:space="preserve">მიკროორგანიზმთა სამყარო: </w:t>
            </w:r>
            <w:r w:rsidR="00A33C34" w:rsidRPr="004E3FD1">
              <w:rPr>
                <w:rFonts w:ascii="Sylfaen" w:eastAsia="Arial Unicode MS" w:hAnsi="Sylfaen" w:cs="Arial Unicode MS"/>
                <w:sz w:val="20"/>
                <w:szCs w:val="20"/>
              </w:rPr>
              <w:t>მიკროორგანიზმთა გავრცელება და როლი  ბუნებაში</w:t>
            </w:r>
            <w:r w:rsidRPr="004E3FD1">
              <w:rPr>
                <w:rFonts w:ascii="Sylfaen" w:eastAsia="Arial Unicode MS" w:hAnsi="Sylfaen" w:cs="Arial Unicode MS"/>
                <w:sz w:val="20"/>
                <w:szCs w:val="20"/>
              </w:rPr>
              <w:t>.</w:t>
            </w:r>
          </w:p>
          <w:p w:rsidR="00DC7CEE" w:rsidRPr="004E3FD1" w:rsidRDefault="00A33C34" w:rsidP="00DC7CEE">
            <w:pPr>
              <w:tabs>
                <w:tab w:val="left" w:pos="283"/>
                <w:tab w:val="left" w:pos="350"/>
                <w:tab w:val="left" w:pos="788"/>
                <w:tab w:val="left" w:pos="1698"/>
                <w:tab w:val="left" w:pos="1981"/>
                <w:tab w:val="left" w:pos="2264"/>
                <w:tab w:val="left" w:pos="2334"/>
                <w:tab w:val="left" w:pos="2547"/>
                <w:tab w:val="left" w:pos="2830"/>
                <w:tab w:val="left" w:pos="3113"/>
                <w:tab w:val="left" w:pos="3679"/>
                <w:tab w:val="left" w:pos="3962"/>
              </w:tabs>
              <w:spacing w:after="0"/>
              <w:jc w:val="both"/>
              <w:rPr>
                <w:rFonts w:ascii="Sylfaen" w:eastAsia="Arial Unicode MS" w:hAnsi="Sylfaen" w:cs="Arial Unicode MS"/>
                <w:b/>
                <w:sz w:val="20"/>
                <w:szCs w:val="20"/>
              </w:rPr>
            </w:pPr>
            <w:r w:rsidRPr="004E3FD1">
              <w:rPr>
                <w:rFonts w:ascii="Sylfaen" w:eastAsia="Arial Unicode MS" w:hAnsi="Sylfaen" w:cs="Arial Unicode MS"/>
                <w:b/>
                <w:sz w:val="20"/>
                <w:szCs w:val="20"/>
              </w:rPr>
              <w:t>მიკროობიოლოგიის განვითარებ</w:t>
            </w:r>
            <w:r w:rsidR="00DC7CEE" w:rsidRPr="004E3FD1">
              <w:rPr>
                <w:rFonts w:ascii="Sylfaen" w:eastAsia="Arial Unicode MS" w:hAnsi="Sylfaen" w:cs="Arial Unicode MS"/>
                <w:b/>
                <w:sz w:val="20"/>
                <w:szCs w:val="20"/>
              </w:rPr>
              <w:t>ა:</w:t>
            </w:r>
          </w:p>
          <w:p w:rsidR="0078230D" w:rsidRPr="004E3FD1" w:rsidRDefault="00A33C34">
            <w:pPr>
              <w:tabs>
                <w:tab w:val="left" w:pos="283"/>
                <w:tab w:val="left" w:pos="350"/>
                <w:tab w:val="left" w:pos="788"/>
                <w:tab w:val="left" w:pos="1698"/>
                <w:tab w:val="left" w:pos="1981"/>
                <w:tab w:val="left" w:pos="2264"/>
                <w:tab w:val="left" w:pos="2334"/>
                <w:tab w:val="left" w:pos="2547"/>
                <w:tab w:val="left" w:pos="2830"/>
                <w:tab w:val="left" w:pos="3113"/>
                <w:tab w:val="left" w:pos="3679"/>
                <w:tab w:val="left" w:pos="3962"/>
              </w:tabs>
              <w:jc w:val="both"/>
              <w:rPr>
                <w:rFonts w:ascii="Sylfaen" w:eastAsia="Merriweather" w:hAnsi="Sylfaen" w:cs="Merriweather"/>
                <w:sz w:val="20"/>
                <w:szCs w:val="20"/>
              </w:rPr>
            </w:pPr>
            <w:r w:rsidRPr="004E3FD1">
              <w:rPr>
                <w:rFonts w:ascii="Sylfaen" w:eastAsia="Arial Unicode MS" w:hAnsi="Sylfaen" w:cs="Arial Unicode MS"/>
                <w:sz w:val="20"/>
                <w:szCs w:val="20"/>
              </w:rPr>
              <w:t>მოკლე მიმოხილვა, სიცოცხლის წარმოშობის თეორიები; ოქროს ხანა მიკრობიოლოგიაში.  კოხის, პასტერის და სხვა მნიშვნელოვანი აღმოჩენები</w:t>
            </w:r>
            <w:r w:rsidR="00DC7CEE" w:rsidRPr="004E3FD1">
              <w:rPr>
                <w:rFonts w:ascii="Sylfaen" w:eastAsia="Arial Unicode MS" w:hAnsi="Sylfaen" w:cs="Arial Unicode MS"/>
                <w:sz w:val="20"/>
                <w:szCs w:val="20"/>
              </w:rPr>
              <w:t>.</w:t>
            </w:r>
          </w:p>
          <w:p w:rsidR="0078230D" w:rsidRPr="004E3FD1" w:rsidRDefault="00DC7CEE">
            <w:pPr>
              <w:spacing w:after="0" w:line="240" w:lineRule="auto"/>
              <w:jc w:val="both"/>
              <w:rPr>
                <w:rFonts w:ascii="Sylfaen" w:eastAsia="Merriweather" w:hAnsi="Sylfaen" w:cs="Merriweather"/>
                <w:sz w:val="20"/>
                <w:szCs w:val="20"/>
              </w:rPr>
            </w:pPr>
            <w:r w:rsidRPr="004E3FD1">
              <w:rPr>
                <w:rFonts w:ascii="Sylfaen" w:eastAsia="Arial Unicode MS" w:hAnsi="Sylfaen" w:cs="Arial Unicode MS"/>
                <w:b/>
                <w:sz w:val="20"/>
                <w:szCs w:val="20"/>
              </w:rPr>
              <w:t>სასარგებლო და პათოგენური</w:t>
            </w:r>
            <w:r w:rsidRPr="004E3FD1">
              <w:rPr>
                <w:rFonts w:ascii="Sylfaen" w:eastAsia="Arial Unicode MS" w:hAnsi="Sylfaen" w:cs="Arial Unicode MS"/>
                <w:sz w:val="20"/>
                <w:szCs w:val="20"/>
              </w:rPr>
              <w:t xml:space="preserve"> </w:t>
            </w:r>
            <w:r w:rsidRPr="004E3FD1">
              <w:rPr>
                <w:rFonts w:ascii="Sylfaen" w:eastAsia="Arial Unicode MS" w:hAnsi="Sylfaen" w:cs="Arial Unicode MS"/>
                <w:b/>
                <w:sz w:val="20"/>
                <w:szCs w:val="20"/>
              </w:rPr>
              <w:t xml:space="preserve">ბაქტერიები: </w:t>
            </w:r>
            <w:r w:rsidR="00A33C34" w:rsidRPr="004E3FD1">
              <w:rPr>
                <w:rFonts w:ascii="Sylfaen" w:eastAsia="Arial Unicode MS" w:hAnsi="Sylfaen" w:cs="Arial Unicode MS"/>
                <w:sz w:val="20"/>
                <w:szCs w:val="20"/>
              </w:rPr>
              <w:t>ცნება დაავადებებზე და პათოგენურ მიკროორგანიზმებზე;</w:t>
            </w:r>
          </w:p>
          <w:p w:rsidR="00DC7CEE" w:rsidRPr="004E3FD1" w:rsidRDefault="00DC7CEE" w:rsidP="00DC7CEE">
            <w:pPr>
              <w:spacing w:after="0" w:line="240" w:lineRule="auto"/>
              <w:jc w:val="both"/>
              <w:rPr>
                <w:rFonts w:ascii="Sylfaen" w:eastAsia="Arial Unicode MS" w:hAnsi="Sylfaen" w:cs="Arial Unicode MS"/>
                <w:sz w:val="20"/>
                <w:szCs w:val="20"/>
              </w:rPr>
            </w:pPr>
          </w:p>
          <w:p w:rsidR="0078230D" w:rsidRPr="004E3FD1" w:rsidRDefault="00DC7CEE" w:rsidP="00DC7CEE">
            <w:pPr>
              <w:spacing w:after="0" w:line="240" w:lineRule="auto"/>
              <w:jc w:val="both"/>
              <w:rPr>
                <w:rFonts w:ascii="Sylfaen" w:eastAsia="Merriweather" w:hAnsi="Sylfaen" w:cs="Merriweather"/>
                <w:sz w:val="20"/>
                <w:szCs w:val="20"/>
              </w:rPr>
            </w:pPr>
            <w:r w:rsidRPr="004E3FD1">
              <w:rPr>
                <w:rFonts w:ascii="Sylfaen" w:eastAsia="Arial Unicode MS" w:hAnsi="Sylfaen" w:cs="Arial Unicode MS"/>
                <w:b/>
                <w:sz w:val="20"/>
                <w:szCs w:val="20"/>
              </w:rPr>
              <w:t>მიკროორგანიზმთა</w:t>
            </w:r>
            <w:r w:rsidRPr="004E3FD1">
              <w:rPr>
                <w:rFonts w:ascii="Sylfaen" w:eastAsia="Arial Unicode MS" w:hAnsi="Sylfaen" w:cs="Arial Unicode MS"/>
                <w:sz w:val="20"/>
                <w:szCs w:val="20"/>
              </w:rPr>
              <w:t xml:space="preserve"> </w:t>
            </w:r>
            <w:r w:rsidRPr="004E3FD1">
              <w:rPr>
                <w:rFonts w:ascii="Sylfaen" w:eastAsia="Arial Unicode MS" w:hAnsi="Sylfaen" w:cs="Arial Unicode MS"/>
                <w:b/>
                <w:sz w:val="20"/>
                <w:szCs w:val="20"/>
              </w:rPr>
              <w:t xml:space="preserve">კლასიფიკაციას და ტაქსონომია:  </w:t>
            </w:r>
            <w:r w:rsidR="00A33C34" w:rsidRPr="004E3FD1">
              <w:rPr>
                <w:rFonts w:ascii="Sylfaen" w:eastAsia="Arial Unicode MS" w:hAnsi="Sylfaen" w:cs="Arial Unicode MS"/>
                <w:sz w:val="20"/>
                <w:szCs w:val="20"/>
              </w:rPr>
              <w:t xml:space="preserve">პირველი </w:t>
            </w:r>
            <w:r w:rsidR="00A33C34" w:rsidRPr="004E3FD1">
              <w:rPr>
                <w:rFonts w:ascii="Sylfaen" w:eastAsia="Arial Unicode MS" w:hAnsi="Sylfaen" w:cs="Arial Unicode MS"/>
                <w:b/>
                <w:sz w:val="20"/>
                <w:szCs w:val="20"/>
              </w:rPr>
              <w:t>ქიმოთერაპიული</w:t>
            </w:r>
            <w:r w:rsidR="00A33C34" w:rsidRPr="004E3FD1">
              <w:rPr>
                <w:rFonts w:ascii="Sylfaen" w:eastAsia="Arial Unicode MS" w:hAnsi="Sylfaen" w:cs="Arial Unicode MS"/>
                <w:sz w:val="20"/>
                <w:szCs w:val="20"/>
              </w:rPr>
              <w:t xml:space="preserve"> საშუალებები</w:t>
            </w:r>
            <w:r w:rsidRPr="004E3FD1">
              <w:rPr>
                <w:rFonts w:ascii="Sylfaen" w:eastAsia="Arial Unicode MS" w:hAnsi="Sylfaen" w:cs="Arial Unicode MS"/>
                <w:sz w:val="20"/>
                <w:szCs w:val="20"/>
              </w:rPr>
              <w:t xml:space="preserve"> </w:t>
            </w:r>
            <w:r w:rsidR="00A33C34" w:rsidRPr="004E3FD1">
              <w:rPr>
                <w:rFonts w:ascii="Sylfaen" w:eastAsia="Arial Unicode MS" w:hAnsi="Sylfaen" w:cs="Arial Unicode MS"/>
                <w:sz w:val="20"/>
                <w:szCs w:val="20"/>
              </w:rPr>
              <w:t>- ფლემინგის აღმოჩნა, ანტიბიოტიკები, პრობიოტიკები და ბიოლოგიურად აქტიური ნივთიერებები;</w:t>
            </w:r>
            <w:r w:rsidRPr="004E3FD1">
              <w:rPr>
                <w:rFonts w:ascii="Sylfaen" w:eastAsia="Arial Unicode MS" w:hAnsi="Sylfaen" w:cs="Arial Unicode MS"/>
                <w:sz w:val="20"/>
                <w:szCs w:val="20"/>
              </w:rPr>
              <w:t xml:space="preserve"> მიკროორგანიზმთა ძირითადი ტაქსონომიური ჯგუფები.</w:t>
            </w:r>
          </w:p>
          <w:p w:rsidR="00DC7CEE" w:rsidRPr="004E3FD1" w:rsidRDefault="00DC7CEE" w:rsidP="00743605">
            <w:pPr>
              <w:spacing w:after="0" w:line="240" w:lineRule="auto"/>
              <w:jc w:val="both"/>
              <w:rPr>
                <w:rFonts w:ascii="Sylfaen" w:eastAsia="Merriweather" w:hAnsi="Sylfaen" w:cs="Merriweather"/>
                <w:b/>
                <w:sz w:val="20"/>
                <w:szCs w:val="20"/>
              </w:rPr>
            </w:pPr>
            <w:r w:rsidRPr="004E3FD1">
              <w:rPr>
                <w:rFonts w:ascii="Sylfaen" w:eastAsia="Arial Unicode MS" w:hAnsi="Sylfaen" w:cs="Arial Unicode MS"/>
                <w:b/>
                <w:sz w:val="20"/>
                <w:szCs w:val="20"/>
              </w:rPr>
              <w:t>პროკარიოტი და ეუკარიოტი</w:t>
            </w:r>
            <w:r w:rsidRPr="004E3FD1">
              <w:rPr>
                <w:rFonts w:ascii="Sylfaen" w:eastAsia="Arial Unicode MS" w:hAnsi="Sylfaen" w:cs="Arial Unicode MS"/>
                <w:sz w:val="20"/>
                <w:szCs w:val="20"/>
              </w:rPr>
              <w:t xml:space="preserve"> მიკროორგანიზმები: </w:t>
            </w:r>
            <w:r w:rsidR="00A33C34" w:rsidRPr="004E3FD1">
              <w:rPr>
                <w:rFonts w:ascii="Sylfaen" w:eastAsia="Arial Unicode MS" w:hAnsi="Sylfaen" w:cs="Arial Unicode MS"/>
                <w:b/>
                <w:sz w:val="20"/>
                <w:szCs w:val="20"/>
              </w:rPr>
              <w:t xml:space="preserve">პროკარიოტული და ეუკარიოტული </w:t>
            </w:r>
            <w:r w:rsidR="00A33C34" w:rsidRPr="004E3FD1">
              <w:rPr>
                <w:rFonts w:ascii="Sylfaen" w:eastAsia="Arial Unicode MS" w:hAnsi="Sylfaen" w:cs="Arial Unicode MS"/>
                <w:sz w:val="20"/>
                <w:szCs w:val="20"/>
              </w:rPr>
              <w:t>ორგანიზმების შენება და სტრუქტურა</w:t>
            </w:r>
            <w:r w:rsidRPr="004E3FD1">
              <w:rPr>
                <w:rFonts w:ascii="Sylfaen" w:eastAsia="Arial Unicode MS" w:hAnsi="Sylfaen" w:cs="Arial Unicode MS"/>
                <w:sz w:val="20"/>
                <w:szCs w:val="20"/>
              </w:rPr>
              <w:t>.</w:t>
            </w:r>
          </w:p>
        </w:tc>
        <w:tc>
          <w:tcPr>
            <w:tcW w:w="666" w:type="pct"/>
            <w:vAlign w:val="center"/>
          </w:tcPr>
          <w:p w:rsidR="0078230D" w:rsidRPr="004E3FD1" w:rsidRDefault="0078230D">
            <w:pPr>
              <w:jc w:val="center"/>
              <w:rPr>
                <w:rFonts w:ascii="Sylfaen" w:eastAsia="Merriweather" w:hAnsi="Sylfaen" w:cs="Merriweather"/>
                <w:sz w:val="20"/>
                <w:szCs w:val="20"/>
              </w:rPr>
            </w:pPr>
          </w:p>
          <w:p w:rsidR="0078230D" w:rsidRPr="004E3FD1" w:rsidRDefault="00A33C34">
            <w:pPr>
              <w:jc w:val="center"/>
              <w:rPr>
                <w:rFonts w:ascii="Sylfaen" w:eastAsia="Merriweather" w:hAnsi="Sylfaen" w:cs="Merriweather"/>
                <w:sz w:val="20"/>
                <w:szCs w:val="20"/>
              </w:rPr>
            </w:pPr>
            <w:r w:rsidRPr="004E3FD1">
              <w:rPr>
                <w:rFonts w:ascii="Sylfaen" w:eastAsia="Arial Unicode MS" w:hAnsi="Sylfaen" w:cs="Arial Unicode MS"/>
                <w:sz w:val="20"/>
                <w:szCs w:val="20"/>
              </w:rPr>
              <w:t>გამოკითხვა</w:t>
            </w:r>
          </w:p>
          <w:p w:rsidR="0078230D" w:rsidRPr="004E3FD1" w:rsidRDefault="0078230D">
            <w:pPr>
              <w:jc w:val="center"/>
              <w:rPr>
                <w:rFonts w:ascii="Sylfaen" w:eastAsia="Merriweather" w:hAnsi="Sylfaen" w:cs="Merriweather"/>
                <w:sz w:val="20"/>
                <w:szCs w:val="20"/>
              </w:rPr>
            </w:pPr>
          </w:p>
          <w:p w:rsidR="0078230D" w:rsidRPr="004E3FD1" w:rsidRDefault="0078230D">
            <w:pPr>
              <w:spacing w:after="0" w:line="240" w:lineRule="auto"/>
              <w:jc w:val="center"/>
              <w:rPr>
                <w:rFonts w:ascii="Sylfaen" w:eastAsia="Merriweather" w:hAnsi="Sylfaen" w:cs="Merriweather"/>
                <w:sz w:val="20"/>
                <w:szCs w:val="20"/>
              </w:rPr>
            </w:pPr>
          </w:p>
        </w:tc>
      </w:tr>
      <w:tr w:rsidR="0078230D" w:rsidRPr="004E3FD1" w:rsidTr="00371DA3">
        <w:trPr>
          <w:trHeight w:val="1040"/>
          <w:jc w:val="center"/>
        </w:trPr>
        <w:tc>
          <w:tcPr>
            <w:tcW w:w="828" w:type="pct"/>
            <w:shd w:val="clear" w:color="auto" w:fill="auto"/>
            <w:vAlign w:val="center"/>
          </w:tcPr>
          <w:p w:rsidR="0078230D" w:rsidRPr="004E3FD1" w:rsidRDefault="00915806" w:rsidP="00915806">
            <w:pPr>
              <w:spacing w:after="200"/>
              <w:contextualSpacing/>
              <w:rPr>
                <w:rFonts w:ascii="Sylfaen" w:eastAsia="Merriweather" w:hAnsi="Sylfaen" w:cs="Merriweather"/>
                <w:sz w:val="20"/>
                <w:szCs w:val="20"/>
              </w:rPr>
            </w:pPr>
            <w:r>
              <w:rPr>
                <w:rFonts w:ascii="Sylfaen" w:eastAsia="Arial Unicode MS" w:hAnsi="Sylfaen" w:cs="Arial Unicode MS"/>
                <w:sz w:val="20"/>
                <w:szCs w:val="20"/>
              </w:rPr>
              <w:t xml:space="preserve">2. </w:t>
            </w:r>
            <w:r w:rsidR="00A33C34" w:rsidRPr="004E3FD1">
              <w:rPr>
                <w:rFonts w:ascii="Sylfaen" w:eastAsia="Arial Unicode MS" w:hAnsi="Sylfaen" w:cs="Arial Unicode MS"/>
                <w:sz w:val="20"/>
                <w:szCs w:val="20"/>
              </w:rPr>
              <w:t xml:space="preserve">მიკროორგანიზმთა მორფოლოგიისა და აგებულების </w:t>
            </w:r>
            <w:r>
              <w:rPr>
                <w:rFonts w:ascii="Sylfaen" w:eastAsia="Arial Unicode MS" w:hAnsi="Sylfaen" w:cs="Arial Unicode MS"/>
                <w:sz w:val="20"/>
                <w:szCs w:val="20"/>
              </w:rPr>
              <w:t>იდენტიფიკაცია</w:t>
            </w:r>
          </w:p>
          <w:p w:rsidR="0078230D" w:rsidRPr="004E3FD1" w:rsidRDefault="0078230D" w:rsidP="00DC7CEE">
            <w:pPr>
              <w:spacing w:after="0" w:line="240" w:lineRule="auto"/>
              <w:jc w:val="center"/>
              <w:rPr>
                <w:rFonts w:ascii="Sylfaen" w:eastAsia="Merriweather" w:hAnsi="Sylfaen" w:cs="Merriweather"/>
                <w:sz w:val="20"/>
                <w:szCs w:val="20"/>
              </w:rPr>
            </w:pPr>
          </w:p>
        </w:tc>
        <w:tc>
          <w:tcPr>
            <w:tcW w:w="1502" w:type="pct"/>
            <w:shd w:val="clear" w:color="auto" w:fill="auto"/>
          </w:tcPr>
          <w:p w:rsidR="0078230D" w:rsidRPr="004E3FD1" w:rsidRDefault="00A33C34" w:rsidP="006E0C3E">
            <w:pPr>
              <w:numPr>
                <w:ilvl w:val="0"/>
                <w:numId w:val="20"/>
              </w:numPr>
              <w:tabs>
                <w:tab w:val="left" w:pos="0"/>
                <w:tab w:val="left" w:pos="275"/>
              </w:tabs>
              <w:spacing w:after="0" w:line="240" w:lineRule="auto"/>
              <w:ind w:left="0" w:firstLine="0"/>
              <w:contextualSpacing/>
              <w:rPr>
                <w:rFonts w:ascii="Sylfaen" w:eastAsia="Merriweather" w:hAnsi="Sylfaen" w:cs="Merriweather"/>
                <w:sz w:val="20"/>
                <w:szCs w:val="20"/>
              </w:rPr>
            </w:pPr>
            <w:r w:rsidRPr="004E3FD1">
              <w:rPr>
                <w:rFonts w:ascii="Sylfaen" w:eastAsia="Arial Unicode MS" w:hAnsi="Sylfaen" w:cs="Arial Unicode MS"/>
                <w:sz w:val="20"/>
                <w:szCs w:val="20"/>
              </w:rPr>
              <w:t xml:space="preserve">სწორად განმარტავს </w:t>
            </w:r>
            <w:r w:rsidRPr="004E3FD1">
              <w:rPr>
                <w:rFonts w:ascii="Sylfaen" w:eastAsia="Arial Unicode MS" w:hAnsi="Sylfaen" w:cs="Arial Unicode MS"/>
                <w:b/>
                <w:sz w:val="20"/>
                <w:szCs w:val="20"/>
              </w:rPr>
              <w:t>მიკროოორგანიზმთა ვიზუალიზაციის</w:t>
            </w:r>
            <w:r w:rsidRPr="004E3FD1">
              <w:rPr>
                <w:rFonts w:ascii="Sylfaen" w:eastAsia="Arial Unicode MS" w:hAnsi="Sylfaen" w:cs="Arial Unicode MS"/>
                <w:sz w:val="20"/>
                <w:szCs w:val="20"/>
              </w:rPr>
              <w:t xml:space="preserve"> და პირველადი იდენტიფიცირების საფუძვლებს;</w:t>
            </w:r>
          </w:p>
          <w:p w:rsidR="0078230D" w:rsidRPr="004E3FD1" w:rsidRDefault="00A33C34" w:rsidP="006E0C3E">
            <w:pPr>
              <w:numPr>
                <w:ilvl w:val="0"/>
                <w:numId w:val="20"/>
              </w:numPr>
              <w:tabs>
                <w:tab w:val="left" w:pos="0"/>
                <w:tab w:val="left" w:pos="275"/>
              </w:tabs>
              <w:spacing w:after="0" w:line="240" w:lineRule="auto"/>
              <w:ind w:left="0" w:firstLine="0"/>
              <w:contextualSpacing/>
              <w:rPr>
                <w:rFonts w:ascii="Sylfaen" w:eastAsia="Merriweather" w:hAnsi="Sylfaen" w:cs="Merriweather"/>
                <w:sz w:val="20"/>
                <w:szCs w:val="20"/>
              </w:rPr>
            </w:pPr>
            <w:r w:rsidRPr="004E3FD1">
              <w:rPr>
                <w:rFonts w:ascii="Sylfaen" w:eastAsia="Arial Unicode MS" w:hAnsi="Sylfaen" w:cs="Arial Unicode MS"/>
                <w:sz w:val="20"/>
                <w:szCs w:val="20"/>
              </w:rPr>
              <w:t xml:space="preserve">სწორად ასახელებს </w:t>
            </w:r>
            <w:r w:rsidRPr="004E3FD1">
              <w:rPr>
                <w:rFonts w:ascii="Sylfaen" w:eastAsia="Arial Unicode MS" w:hAnsi="Sylfaen" w:cs="Arial Unicode MS"/>
                <w:b/>
                <w:sz w:val="20"/>
                <w:szCs w:val="20"/>
              </w:rPr>
              <w:t>მიკროორგანიზმთა ძირითად კლასებს</w:t>
            </w:r>
            <w:r w:rsidRPr="004E3FD1">
              <w:rPr>
                <w:rFonts w:ascii="Sylfaen" w:eastAsia="Merriweather" w:hAnsi="Sylfaen" w:cs="Merriweather"/>
                <w:sz w:val="20"/>
                <w:szCs w:val="20"/>
              </w:rPr>
              <w:t>;</w:t>
            </w:r>
          </w:p>
          <w:p w:rsidR="0078230D" w:rsidRPr="00915806" w:rsidRDefault="00A33C34" w:rsidP="006E0C3E">
            <w:pPr>
              <w:numPr>
                <w:ilvl w:val="0"/>
                <w:numId w:val="20"/>
              </w:numPr>
              <w:tabs>
                <w:tab w:val="left" w:pos="0"/>
                <w:tab w:val="left" w:pos="275"/>
                <w:tab w:val="left" w:pos="1415"/>
                <w:tab w:val="left" w:pos="1698"/>
                <w:tab w:val="left" w:pos="1981"/>
                <w:tab w:val="left" w:pos="2264"/>
                <w:tab w:val="left" w:pos="2547"/>
                <w:tab w:val="left" w:pos="2830"/>
                <w:tab w:val="left" w:pos="3113"/>
                <w:tab w:val="left" w:pos="3396"/>
                <w:tab w:val="left" w:pos="3679"/>
                <w:tab w:val="left" w:pos="3962"/>
              </w:tabs>
              <w:spacing w:after="0" w:line="240" w:lineRule="auto"/>
              <w:ind w:left="0" w:firstLine="0"/>
              <w:contextualSpacing/>
              <w:jc w:val="both"/>
              <w:rPr>
                <w:rFonts w:ascii="Sylfaen" w:eastAsia="Merriweather" w:hAnsi="Sylfaen" w:cs="Merriweather"/>
                <w:sz w:val="20"/>
                <w:szCs w:val="20"/>
              </w:rPr>
            </w:pPr>
            <w:r w:rsidRPr="00915806">
              <w:rPr>
                <w:rFonts w:ascii="Sylfaen" w:eastAsia="Arial Unicode MS" w:hAnsi="Sylfaen" w:cs="Arial Unicode MS"/>
                <w:sz w:val="20"/>
                <w:szCs w:val="20"/>
              </w:rPr>
              <w:t>სწორად აღწერს</w:t>
            </w:r>
            <w:r w:rsidR="00915806">
              <w:rPr>
                <w:rFonts w:ascii="Sylfaen" w:eastAsia="Arial Unicode MS" w:hAnsi="Sylfaen" w:cs="Arial Unicode MS"/>
                <w:sz w:val="20"/>
                <w:szCs w:val="20"/>
                <w:lang w:val="en-US"/>
              </w:rPr>
              <w:t xml:space="preserve"> </w:t>
            </w:r>
            <w:r w:rsidRPr="00915806">
              <w:rPr>
                <w:rFonts w:ascii="Sylfaen" w:eastAsia="Arial Unicode MS" w:hAnsi="Sylfaen" w:cs="Arial Unicode MS"/>
                <w:b/>
                <w:sz w:val="20"/>
                <w:szCs w:val="20"/>
              </w:rPr>
              <w:t>სინათლის მიკროსკოპის აგებულებას</w:t>
            </w:r>
            <w:r w:rsidRPr="00915806">
              <w:rPr>
                <w:rFonts w:ascii="Sylfaen" w:eastAsia="Arial Unicode MS" w:hAnsi="Sylfaen" w:cs="Arial Unicode MS"/>
                <w:sz w:val="20"/>
                <w:szCs w:val="20"/>
              </w:rPr>
              <w:t>, მათი ტიპებს და მუშაობის პრინციპებს;</w:t>
            </w:r>
          </w:p>
          <w:p w:rsidR="0078230D" w:rsidRPr="00471FC0" w:rsidRDefault="00A33C34" w:rsidP="006E0C3E">
            <w:pPr>
              <w:numPr>
                <w:ilvl w:val="0"/>
                <w:numId w:val="20"/>
              </w:numPr>
              <w:tabs>
                <w:tab w:val="left" w:pos="0"/>
                <w:tab w:val="left" w:pos="275"/>
                <w:tab w:val="left" w:pos="1698"/>
                <w:tab w:val="left" w:pos="1981"/>
                <w:tab w:val="left" w:pos="2264"/>
                <w:tab w:val="left" w:pos="2547"/>
                <w:tab w:val="left" w:pos="2830"/>
                <w:tab w:val="left" w:pos="3113"/>
                <w:tab w:val="left" w:pos="3396"/>
                <w:tab w:val="left" w:pos="3679"/>
                <w:tab w:val="left" w:pos="3962"/>
              </w:tabs>
              <w:spacing w:after="0"/>
              <w:ind w:left="0" w:firstLine="0"/>
              <w:contextualSpacing/>
              <w:jc w:val="both"/>
              <w:rPr>
                <w:rFonts w:ascii="Sylfaen" w:eastAsia="Merriweather" w:hAnsi="Sylfaen" w:cs="Merriweather"/>
                <w:strike/>
                <w:color w:val="auto"/>
                <w:sz w:val="20"/>
                <w:szCs w:val="20"/>
              </w:rPr>
            </w:pPr>
            <w:r w:rsidRPr="00471FC0">
              <w:rPr>
                <w:rFonts w:ascii="Sylfaen" w:eastAsia="Arial Unicode MS" w:hAnsi="Sylfaen" w:cs="Arial Unicode MS"/>
                <w:color w:val="auto"/>
                <w:sz w:val="20"/>
                <w:szCs w:val="20"/>
              </w:rPr>
              <w:t xml:space="preserve">სწორად </w:t>
            </w:r>
            <w:r w:rsidR="007E7E9A" w:rsidRPr="00471FC0">
              <w:rPr>
                <w:rFonts w:ascii="Sylfaen" w:eastAsia="Arial Unicode MS" w:hAnsi="Sylfaen" w:cs="Arial Unicode MS"/>
                <w:color w:val="auto"/>
                <w:sz w:val="20"/>
                <w:szCs w:val="20"/>
              </w:rPr>
              <w:t xml:space="preserve">ამზადებს </w:t>
            </w:r>
            <w:r w:rsidRPr="00471FC0">
              <w:rPr>
                <w:rFonts w:ascii="Sylfaen" w:eastAsia="Arial Unicode MS" w:hAnsi="Sylfaen" w:cs="Arial Unicode MS"/>
                <w:color w:val="auto"/>
                <w:sz w:val="20"/>
                <w:szCs w:val="20"/>
              </w:rPr>
              <w:t xml:space="preserve"> </w:t>
            </w:r>
            <w:r w:rsidRPr="00471FC0">
              <w:rPr>
                <w:rFonts w:ascii="Sylfaen" w:eastAsia="Arial Unicode MS" w:hAnsi="Sylfaen" w:cs="Arial Unicode MS"/>
                <w:color w:val="auto"/>
                <w:sz w:val="20"/>
                <w:szCs w:val="20"/>
              </w:rPr>
              <w:lastRenderedPageBreak/>
              <w:t xml:space="preserve">მიკროსკოპირებისათვის საჭირო </w:t>
            </w:r>
            <w:r w:rsidR="007E7E9A" w:rsidRPr="00471FC0">
              <w:rPr>
                <w:rFonts w:ascii="Sylfaen" w:eastAsia="Arial Unicode MS" w:hAnsi="Sylfaen" w:cs="Arial Unicode MS"/>
                <w:b/>
                <w:color w:val="auto"/>
                <w:sz w:val="20"/>
                <w:szCs w:val="20"/>
              </w:rPr>
              <w:t>ნატიურ</w:t>
            </w:r>
            <w:r w:rsidRPr="00471FC0">
              <w:rPr>
                <w:rFonts w:ascii="Sylfaen" w:eastAsia="Arial Unicode MS" w:hAnsi="Sylfaen" w:cs="Arial Unicode MS"/>
                <w:b/>
                <w:color w:val="auto"/>
                <w:sz w:val="20"/>
                <w:szCs w:val="20"/>
              </w:rPr>
              <w:t xml:space="preserve"> და შეღებილ ნაცხებს</w:t>
            </w:r>
            <w:r w:rsidR="00471FC0">
              <w:rPr>
                <w:rFonts w:ascii="Sylfaen" w:eastAsia="Arial Unicode MS" w:hAnsi="Sylfaen" w:cs="Arial Unicode MS"/>
                <w:color w:val="auto"/>
                <w:sz w:val="20"/>
                <w:szCs w:val="20"/>
              </w:rPr>
              <w:t>.</w:t>
            </w:r>
          </w:p>
          <w:p w:rsidR="0078230D" w:rsidRPr="004E3FD1" w:rsidRDefault="00A33C34" w:rsidP="006E0C3E">
            <w:pPr>
              <w:numPr>
                <w:ilvl w:val="0"/>
                <w:numId w:val="20"/>
              </w:numPr>
              <w:tabs>
                <w:tab w:val="left" w:pos="0"/>
                <w:tab w:val="left" w:pos="275"/>
                <w:tab w:val="left" w:pos="1698"/>
                <w:tab w:val="left" w:pos="1981"/>
                <w:tab w:val="left" w:pos="2264"/>
                <w:tab w:val="left" w:pos="2547"/>
                <w:tab w:val="left" w:pos="2830"/>
                <w:tab w:val="left" w:pos="3113"/>
                <w:tab w:val="left" w:pos="3396"/>
                <w:tab w:val="left" w:pos="3679"/>
                <w:tab w:val="left" w:pos="3962"/>
              </w:tabs>
              <w:spacing w:after="0"/>
              <w:ind w:left="0" w:firstLine="0"/>
              <w:contextualSpacing/>
              <w:jc w:val="both"/>
              <w:rPr>
                <w:rFonts w:ascii="Sylfaen" w:eastAsia="Merriweather" w:hAnsi="Sylfaen" w:cs="Merriweather"/>
                <w:sz w:val="20"/>
                <w:szCs w:val="20"/>
              </w:rPr>
            </w:pPr>
            <w:r w:rsidRPr="004E3FD1">
              <w:rPr>
                <w:rFonts w:ascii="Sylfaen" w:eastAsia="Arial Unicode MS" w:hAnsi="Sylfaen" w:cs="Arial Unicode MS"/>
                <w:sz w:val="20"/>
                <w:szCs w:val="20"/>
              </w:rPr>
              <w:t xml:space="preserve">სწორად ახდენს მიკროსკოპირებით ბაქტერიების </w:t>
            </w:r>
            <w:r w:rsidRPr="004E3FD1">
              <w:rPr>
                <w:rFonts w:ascii="Sylfaen" w:eastAsia="Arial Unicode MS" w:hAnsi="Sylfaen" w:cs="Arial Unicode MS"/>
                <w:b/>
                <w:sz w:val="20"/>
                <w:szCs w:val="20"/>
              </w:rPr>
              <w:t>იდენტიფიკაციას;</w:t>
            </w:r>
          </w:p>
          <w:p w:rsidR="0078230D" w:rsidRPr="004E3FD1" w:rsidRDefault="00A33C34" w:rsidP="006E0C3E">
            <w:pPr>
              <w:numPr>
                <w:ilvl w:val="0"/>
                <w:numId w:val="20"/>
              </w:numPr>
              <w:tabs>
                <w:tab w:val="left" w:pos="0"/>
                <w:tab w:val="left" w:pos="275"/>
                <w:tab w:val="left" w:pos="1698"/>
                <w:tab w:val="left" w:pos="1981"/>
                <w:tab w:val="left" w:pos="2264"/>
                <w:tab w:val="left" w:pos="2547"/>
                <w:tab w:val="left" w:pos="2830"/>
                <w:tab w:val="left" w:pos="3113"/>
                <w:tab w:val="left" w:pos="3396"/>
                <w:tab w:val="left" w:pos="3679"/>
                <w:tab w:val="left" w:pos="3962"/>
              </w:tabs>
              <w:spacing w:after="0"/>
              <w:ind w:left="0" w:firstLine="0"/>
              <w:contextualSpacing/>
              <w:jc w:val="both"/>
              <w:rPr>
                <w:rFonts w:ascii="Sylfaen" w:eastAsia="Merriweather" w:hAnsi="Sylfaen" w:cs="Merriweather"/>
                <w:sz w:val="20"/>
                <w:szCs w:val="20"/>
              </w:rPr>
            </w:pPr>
            <w:r w:rsidRPr="004E3FD1">
              <w:rPr>
                <w:rFonts w:ascii="Sylfaen" w:eastAsia="Arial Unicode MS" w:hAnsi="Sylfaen" w:cs="Arial Unicode MS"/>
                <w:sz w:val="20"/>
                <w:szCs w:val="20"/>
              </w:rPr>
              <w:t xml:space="preserve">სწორად </w:t>
            </w:r>
            <w:r w:rsidR="00915806">
              <w:rPr>
                <w:rFonts w:ascii="Sylfaen" w:eastAsia="Arial Unicode MS" w:hAnsi="Sylfaen" w:cs="Arial Unicode MS"/>
                <w:sz w:val="20"/>
                <w:szCs w:val="20"/>
              </w:rPr>
              <w:t>იცავს</w:t>
            </w:r>
            <w:r w:rsidRPr="004E3FD1">
              <w:rPr>
                <w:rFonts w:ascii="Sylfaen" w:eastAsia="Arial Unicode MS" w:hAnsi="Sylfaen" w:cs="Arial Unicode MS"/>
                <w:sz w:val="20"/>
                <w:szCs w:val="20"/>
              </w:rPr>
              <w:t xml:space="preserve"> </w:t>
            </w:r>
            <w:r w:rsidRPr="004E3FD1">
              <w:rPr>
                <w:rFonts w:ascii="Sylfaen" w:eastAsia="Arial Unicode MS" w:hAnsi="Sylfaen" w:cs="Arial Unicode MS"/>
                <w:b/>
                <w:sz w:val="20"/>
                <w:szCs w:val="20"/>
              </w:rPr>
              <w:t>ლაბორატორიული უსაფრთხოების</w:t>
            </w:r>
            <w:r w:rsidRPr="004E3FD1">
              <w:rPr>
                <w:rFonts w:ascii="Sylfaen" w:eastAsia="Arial Unicode MS" w:hAnsi="Sylfaen" w:cs="Arial Unicode MS"/>
                <w:sz w:val="20"/>
                <w:szCs w:val="20"/>
              </w:rPr>
              <w:t xml:space="preserve"> წესებს;</w:t>
            </w:r>
          </w:p>
          <w:p w:rsidR="0078230D" w:rsidRPr="004E3FD1" w:rsidRDefault="00A33C34" w:rsidP="006E0C3E">
            <w:pPr>
              <w:numPr>
                <w:ilvl w:val="0"/>
                <w:numId w:val="20"/>
              </w:numPr>
              <w:tabs>
                <w:tab w:val="left" w:pos="0"/>
                <w:tab w:val="left" w:pos="275"/>
                <w:tab w:val="left" w:pos="1698"/>
                <w:tab w:val="left" w:pos="1981"/>
                <w:tab w:val="left" w:pos="2264"/>
                <w:tab w:val="left" w:pos="2547"/>
                <w:tab w:val="left" w:pos="2830"/>
                <w:tab w:val="left" w:pos="3113"/>
                <w:tab w:val="left" w:pos="3396"/>
                <w:tab w:val="left" w:pos="3679"/>
                <w:tab w:val="left" w:pos="3962"/>
              </w:tabs>
              <w:spacing w:after="0"/>
              <w:ind w:left="0" w:firstLine="0"/>
              <w:contextualSpacing/>
              <w:jc w:val="both"/>
              <w:rPr>
                <w:rFonts w:ascii="Sylfaen" w:eastAsia="Merriweather" w:hAnsi="Sylfaen" w:cs="Merriweather"/>
                <w:sz w:val="20"/>
                <w:szCs w:val="20"/>
              </w:rPr>
            </w:pPr>
            <w:r w:rsidRPr="004E3FD1">
              <w:rPr>
                <w:rFonts w:ascii="Sylfaen" w:eastAsia="Arial Unicode MS" w:hAnsi="Sylfaen" w:cs="Arial Unicode MS"/>
                <w:sz w:val="20"/>
                <w:szCs w:val="20"/>
              </w:rPr>
              <w:t xml:space="preserve">სწორად ასრულებს </w:t>
            </w:r>
            <w:r w:rsidRPr="004E3FD1">
              <w:rPr>
                <w:rFonts w:ascii="Sylfaen" w:eastAsia="Arial Unicode MS" w:hAnsi="Sylfaen" w:cs="Arial Unicode MS"/>
                <w:b/>
                <w:sz w:val="20"/>
                <w:szCs w:val="20"/>
              </w:rPr>
              <w:t>საბაზისო მიკრობიოლოგიური ტექნიკას</w:t>
            </w:r>
            <w:r w:rsidRPr="004E3FD1">
              <w:rPr>
                <w:rFonts w:ascii="Sylfaen" w:eastAsia="Merriweather" w:hAnsi="Sylfaen" w:cs="Merriweather"/>
                <w:sz w:val="20"/>
                <w:szCs w:val="20"/>
              </w:rPr>
              <w:t>;</w:t>
            </w:r>
          </w:p>
          <w:p w:rsidR="0078230D" w:rsidRPr="00C517C8" w:rsidRDefault="00A33C34" w:rsidP="006E0C3E">
            <w:pPr>
              <w:numPr>
                <w:ilvl w:val="0"/>
                <w:numId w:val="20"/>
              </w:numPr>
              <w:tabs>
                <w:tab w:val="left" w:pos="0"/>
                <w:tab w:val="left" w:pos="275"/>
                <w:tab w:val="left" w:pos="1698"/>
                <w:tab w:val="left" w:pos="1981"/>
                <w:tab w:val="left" w:pos="2264"/>
                <w:tab w:val="left" w:pos="2547"/>
                <w:tab w:val="left" w:pos="2830"/>
                <w:tab w:val="left" w:pos="3113"/>
                <w:tab w:val="left" w:pos="3396"/>
                <w:tab w:val="left" w:pos="3679"/>
                <w:tab w:val="left" w:pos="3962"/>
              </w:tabs>
              <w:ind w:left="0" w:firstLine="0"/>
              <w:contextualSpacing/>
              <w:jc w:val="both"/>
              <w:rPr>
                <w:rFonts w:ascii="Sylfaen" w:eastAsia="Merriweather" w:hAnsi="Sylfaen" w:cs="Merriweather"/>
                <w:sz w:val="20"/>
                <w:szCs w:val="20"/>
              </w:rPr>
            </w:pPr>
            <w:r w:rsidRPr="004E3FD1">
              <w:rPr>
                <w:rFonts w:ascii="Sylfaen" w:eastAsia="Arial Unicode MS" w:hAnsi="Sylfaen" w:cs="Arial Unicode MS"/>
                <w:sz w:val="20"/>
                <w:szCs w:val="20"/>
              </w:rPr>
              <w:t xml:space="preserve">სწორად იყენებს ლაბორატორიული უსაფრთხოების და  </w:t>
            </w:r>
            <w:r w:rsidRPr="004E3FD1">
              <w:rPr>
                <w:rFonts w:ascii="Sylfaen" w:eastAsia="Arial Unicode MS" w:hAnsi="Sylfaen" w:cs="Arial Unicode MS"/>
                <w:b/>
                <w:sz w:val="20"/>
                <w:szCs w:val="20"/>
              </w:rPr>
              <w:t>პირადი დაცვის აღჭურვილობას-PPE</w:t>
            </w:r>
            <w:r w:rsidRPr="004E3FD1">
              <w:rPr>
                <w:rFonts w:ascii="Sylfaen" w:eastAsia="Merriweather" w:hAnsi="Sylfaen" w:cs="Merriweather"/>
                <w:sz w:val="20"/>
                <w:szCs w:val="20"/>
              </w:rPr>
              <w:t>.</w:t>
            </w:r>
          </w:p>
          <w:p w:rsidR="00C517C8" w:rsidRPr="00C517C8" w:rsidRDefault="00C517C8" w:rsidP="006E0C3E">
            <w:pPr>
              <w:numPr>
                <w:ilvl w:val="0"/>
                <w:numId w:val="20"/>
              </w:numPr>
              <w:tabs>
                <w:tab w:val="left" w:pos="275"/>
              </w:tabs>
              <w:spacing w:after="0" w:line="240" w:lineRule="auto"/>
              <w:ind w:left="0" w:firstLine="0"/>
              <w:contextualSpacing/>
              <w:jc w:val="both"/>
              <w:rPr>
                <w:rFonts w:ascii="Sylfaen" w:eastAsia="Merriweather" w:hAnsi="Sylfaen" w:cs="Merriweather"/>
                <w:sz w:val="20"/>
                <w:szCs w:val="20"/>
              </w:rPr>
            </w:pPr>
            <w:r w:rsidRPr="004E3FD1">
              <w:rPr>
                <w:rFonts w:ascii="Sylfaen" w:eastAsia="Arial Unicode MS" w:hAnsi="Sylfaen" w:cs="Arial Unicode MS"/>
                <w:sz w:val="20"/>
                <w:szCs w:val="20"/>
              </w:rPr>
              <w:t xml:space="preserve">სწორად ახორციელებს </w:t>
            </w:r>
            <w:r w:rsidRPr="004E3FD1">
              <w:rPr>
                <w:rFonts w:ascii="Sylfaen" w:eastAsia="Arial Unicode MS" w:hAnsi="Sylfaen" w:cs="Arial Unicode MS"/>
                <w:b/>
                <w:sz w:val="20"/>
                <w:szCs w:val="20"/>
              </w:rPr>
              <w:t xml:space="preserve">მიკროორგანიზმთა </w:t>
            </w:r>
            <w:r w:rsidRPr="00471FC0">
              <w:rPr>
                <w:rFonts w:ascii="Sylfaen" w:eastAsia="Arial Unicode MS" w:hAnsi="Sylfaen" w:cs="Arial Unicode MS"/>
                <w:b/>
                <w:color w:val="auto"/>
                <w:sz w:val="20"/>
                <w:szCs w:val="20"/>
              </w:rPr>
              <w:t>კულტივირებას</w:t>
            </w:r>
            <w:r w:rsidRPr="004E3FD1">
              <w:rPr>
                <w:rFonts w:ascii="Sylfaen" w:eastAsia="Arial Unicode MS" w:hAnsi="Sylfaen" w:cs="Arial Unicode MS"/>
                <w:sz w:val="20"/>
                <w:szCs w:val="20"/>
              </w:rPr>
              <w:t xml:space="preserve"> სხვადასხვა ტიპის მყარ, თხევად და ნახევართხიერ არეებში, </w:t>
            </w:r>
          </w:p>
          <w:p w:rsidR="00C517C8" w:rsidRPr="004E3FD1" w:rsidRDefault="0051409D" w:rsidP="006E0C3E">
            <w:pPr>
              <w:numPr>
                <w:ilvl w:val="0"/>
                <w:numId w:val="20"/>
              </w:numPr>
              <w:tabs>
                <w:tab w:val="left" w:pos="275"/>
              </w:tabs>
              <w:spacing w:after="0" w:line="240" w:lineRule="auto"/>
              <w:ind w:left="0" w:firstLine="0"/>
              <w:contextualSpacing/>
              <w:jc w:val="both"/>
              <w:rPr>
                <w:rFonts w:ascii="Sylfaen" w:eastAsia="Merriweather" w:hAnsi="Sylfaen" w:cs="Merriweather"/>
                <w:sz w:val="20"/>
                <w:szCs w:val="20"/>
              </w:rPr>
            </w:pPr>
            <w:r w:rsidRPr="004E3FD1">
              <w:rPr>
                <w:rFonts w:ascii="Sylfaen" w:eastAsia="Arial Unicode MS" w:hAnsi="Sylfaen" w:cs="Arial Unicode MS"/>
                <w:sz w:val="20"/>
                <w:szCs w:val="20"/>
              </w:rPr>
              <w:t xml:space="preserve">უჯრედების რაოდენობის </w:t>
            </w:r>
            <w:r>
              <w:rPr>
                <w:rFonts w:ascii="Sylfaen" w:eastAsia="Arial Unicode MS" w:hAnsi="Sylfaen" w:cs="Arial Unicode MS"/>
                <w:sz w:val="20"/>
                <w:szCs w:val="20"/>
              </w:rPr>
              <w:t>მიხედვით</w:t>
            </w:r>
            <w:r>
              <w:rPr>
                <w:rFonts w:ascii="Sylfaen" w:eastAsia="Arial Unicode MS" w:hAnsi="Sylfaen" w:cs="Arial Unicode MS"/>
                <w:sz w:val="20"/>
                <w:szCs w:val="20"/>
                <w:lang w:val="en-US"/>
              </w:rPr>
              <w:t xml:space="preserve">, </w:t>
            </w:r>
            <w:r w:rsidR="00C517C8" w:rsidRPr="004E3FD1">
              <w:rPr>
                <w:rFonts w:ascii="Sylfaen" w:eastAsia="Arial Unicode MS" w:hAnsi="Sylfaen" w:cs="Arial Unicode MS"/>
                <w:sz w:val="20"/>
                <w:szCs w:val="20"/>
              </w:rPr>
              <w:t xml:space="preserve">სწორად ახორციელებს </w:t>
            </w:r>
            <w:r w:rsidR="00C517C8">
              <w:rPr>
                <w:rFonts w:ascii="Sylfaen" w:eastAsia="Arial Unicode MS" w:hAnsi="Sylfaen" w:cs="Arial Unicode MS"/>
                <w:sz w:val="20"/>
                <w:szCs w:val="20"/>
              </w:rPr>
              <w:t>მიკროორგანიზმთა</w:t>
            </w:r>
            <w:r w:rsidR="00C517C8" w:rsidRPr="004E3FD1">
              <w:rPr>
                <w:rFonts w:ascii="Sylfaen" w:eastAsia="Arial Unicode MS" w:hAnsi="Sylfaen" w:cs="Arial Unicode MS"/>
                <w:sz w:val="20"/>
                <w:szCs w:val="20"/>
              </w:rPr>
              <w:t xml:space="preserve"> რაოდენობის განსაზღვრა</w:t>
            </w:r>
            <w:r w:rsidR="00C517C8">
              <w:rPr>
                <w:rFonts w:ascii="Sylfaen" w:eastAsia="Arial Unicode MS" w:hAnsi="Sylfaen" w:cs="Arial Unicode MS"/>
                <w:sz w:val="20"/>
                <w:szCs w:val="20"/>
              </w:rPr>
              <w:t>ს</w:t>
            </w:r>
            <w:r w:rsidR="00C517C8" w:rsidRPr="004E3FD1">
              <w:rPr>
                <w:rFonts w:ascii="Sylfaen" w:eastAsia="Arial Unicode MS" w:hAnsi="Sylfaen" w:cs="Arial Unicode MS"/>
                <w:sz w:val="20"/>
                <w:szCs w:val="20"/>
              </w:rPr>
              <w:t xml:space="preserve"> „კწე“ და სასაგნე მინაზე</w:t>
            </w:r>
            <w:r w:rsidR="00C517C8">
              <w:rPr>
                <w:rFonts w:ascii="Sylfaen" w:eastAsia="Arial Unicode MS" w:hAnsi="Sylfaen" w:cs="Arial Unicode MS"/>
                <w:sz w:val="20"/>
                <w:szCs w:val="20"/>
              </w:rPr>
              <w:t>.</w:t>
            </w:r>
          </w:p>
          <w:p w:rsidR="00C517C8" w:rsidRPr="004E3FD1" w:rsidRDefault="00C517C8" w:rsidP="006E0C3E">
            <w:pPr>
              <w:tabs>
                <w:tab w:val="left" w:pos="0"/>
                <w:tab w:val="left" w:pos="275"/>
                <w:tab w:val="left" w:pos="1698"/>
                <w:tab w:val="left" w:pos="1981"/>
                <w:tab w:val="left" w:pos="2264"/>
                <w:tab w:val="left" w:pos="2547"/>
                <w:tab w:val="left" w:pos="2830"/>
                <w:tab w:val="left" w:pos="3113"/>
                <w:tab w:val="left" w:pos="3396"/>
                <w:tab w:val="left" w:pos="3679"/>
                <w:tab w:val="left" w:pos="3962"/>
              </w:tabs>
              <w:contextualSpacing/>
              <w:jc w:val="both"/>
              <w:rPr>
                <w:rFonts w:ascii="Sylfaen" w:eastAsia="Merriweather" w:hAnsi="Sylfaen" w:cs="Merriweather"/>
                <w:sz w:val="20"/>
                <w:szCs w:val="20"/>
              </w:rPr>
            </w:pPr>
          </w:p>
          <w:p w:rsidR="0078230D" w:rsidRPr="004E3FD1" w:rsidRDefault="0078230D" w:rsidP="006E0C3E">
            <w:pPr>
              <w:tabs>
                <w:tab w:val="left" w:pos="0"/>
                <w:tab w:val="left" w:pos="275"/>
                <w:tab w:val="left" w:pos="1698"/>
                <w:tab w:val="left" w:pos="1981"/>
                <w:tab w:val="left" w:pos="2264"/>
                <w:tab w:val="left" w:pos="2547"/>
                <w:tab w:val="left" w:pos="2830"/>
                <w:tab w:val="left" w:pos="3113"/>
                <w:tab w:val="left" w:pos="3396"/>
                <w:tab w:val="left" w:pos="3679"/>
                <w:tab w:val="left" w:pos="3962"/>
              </w:tabs>
              <w:jc w:val="both"/>
              <w:rPr>
                <w:rFonts w:ascii="Sylfaen" w:eastAsia="Merriweather" w:hAnsi="Sylfaen" w:cs="Merriweather"/>
                <w:sz w:val="20"/>
                <w:szCs w:val="20"/>
              </w:rPr>
            </w:pPr>
          </w:p>
          <w:p w:rsidR="0078230D" w:rsidRPr="004E3FD1" w:rsidRDefault="0078230D" w:rsidP="006E0C3E">
            <w:pPr>
              <w:tabs>
                <w:tab w:val="left" w:pos="0"/>
                <w:tab w:val="left" w:pos="275"/>
                <w:tab w:val="left" w:pos="1698"/>
                <w:tab w:val="left" w:pos="1981"/>
                <w:tab w:val="left" w:pos="2264"/>
                <w:tab w:val="left" w:pos="2547"/>
                <w:tab w:val="left" w:pos="2830"/>
                <w:tab w:val="left" w:pos="3113"/>
                <w:tab w:val="left" w:pos="3396"/>
                <w:tab w:val="left" w:pos="3679"/>
                <w:tab w:val="left" w:pos="3962"/>
              </w:tabs>
              <w:spacing w:after="0"/>
              <w:jc w:val="both"/>
              <w:rPr>
                <w:rFonts w:ascii="Sylfaen" w:eastAsia="Merriweather" w:hAnsi="Sylfaen" w:cs="Merriweather"/>
                <w:sz w:val="20"/>
                <w:szCs w:val="20"/>
              </w:rPr>
            </w:pPr>
          </w:p>
          <w:p w:rsidR="0078230D" w:rsidRPr="004E3FD1" w:rsidRDefault="0078230D" w:rsidP="006E0C3E">
            <w:pPr>
              <w:tabs>
                <w:tab w:val="left" w:pos="0"/>
                <w:tab w:val="left" w:pos="275"/>
                <w:tab w:val="left" w:pos="1698"/>
                <w:tab w:val="left" w:pos="1981"/>
                <w:tab w:val="left" w:pos="2264"/>
                <w:tab w:val="left" w:pos="2547"/>
                <w:tab w:val="left" w:pos="2830"/>
                <w:tab w:val="left" w:pos="3113"/>
                <w:tab w:val="left" w:pos="3396"/>
                <w:tab w:val="left" w:pos="3679"/>
                <w:tab w:val="left" w:pos="3962"/>
              </w:tabs>
              <w:spacing w:after="0"/>
              <w:jc w:val="both"/>
              <w:rPr>
                <w:rFonts w:ascii="Sylfaen" w:eastAsia="Merriweather" w:hAnsi="Sylfaen" w:cs="Merriweather"/>
                <w:sz w:val="20"/>
                <w:szCs w:val="20"/>
              </w:rPr>
            </w:pPr>
          </w:p>
          <w:p w:rsidR="0078230D" w:rsidRPr="004E3FD1" w:rsidRDefault="0078230D" w:rsidP="006E0C3E">
            <w:pPr>
              <w:tabs>
                <w:tab w:val="left" w:pos="0"/>
                <w:tab w:val="left" w:pos="275"/>
                <w:tab w:val="left" w:pos="1698"/>
                <w:tab w:val="left" w:pos="1981"/>
                <w:tab w:val="left" w:pos="2264"/>
                <w:tab w:val="left" w:pos="2547"/>
                <w:tab w:val="left" w:pos="2830"/>
                <w:tab w:val="left" w:pos="3113"/>
                <w:tab w:val="left" w:pos="3396"/>
                <w:tab w:val="left" w:pos="3679"/>
                <w:tab w:val="left" w:pos="3962"/>
              </w:tabs>
              <w:jc w:val="both"/>
              <w:rPr>
                <w:rFonts w:ascii="Sylfaen" w:eastAsia="Merriweather" w:hAnsi="Sylfaen" w:cs="Merriweather"/>
                <w:sz w:val="20"/>
                <w:szCs w:val="20"/>
              </w:rPr>
            </w:pPr>
          </w:p>
        </w:tc>
        <w:tc>
          <w:tcPr>
            <w:tcW w:w="2005" w:type="pct"/>
            <w:shd w:val="clear" w:color="auto" w:fill="FFFFFF"/>
          </w:tcPr>
          <w:p w:rsidR="0078230D" w:rsidRPr="004E3FD1" w:rsidRDefault="00A33C34">
            <w:pPr>
              <w:tabs>
                <w:tab w:val="left" w:pos="283"/>
                <w:tab w:val="left" w:pos="1698"/>
                <w:tab w:val="left" w:pos="1981"/>
                <w:tab w:val="left" w:pos="2264"/>
                <w:tab w:val="left" w:pos="2547"/>
                <w:tab w:val="left" w:pos="2830"/>
                <w:tab w:val="left" w:pos="3113"/>
                <w:tab w:val="left" w:pos="3396"/>
                <w:tab w:val="left" w:pos="3679"/>
                <w:tab w:val="left" w:pos="3962"/>
              </w:tabs>
              <w:jc w:val="both"/>
              <w:rPr>
                <w:rFonts w:ascii="Sylfaen" w:eastAsia="Merriweather" w:hAnsi="Sylfaen" w:cs="Merriweather"/>
                <w:sz w:val="20"/>
                <w:szCs w:val="20"/>
              </w:rPr>
            </w:pPr>
            <w:r w:rsidRPr="004E3FD1">
              <w:rPr>
                <w:rFonts w:ascii="Sylfaen" w:eastAsia="Arial Unicode MS" w:hAnsi="Sylfaen" w:cs="Arial Unicode MS"/>
                <w:b/>
                <w:sz w:val="20"/>
                <w:szCs w:val="20"/>
              </w:rPr>
              <w:lastRenderedPageBreak/>
              <w:t xml:space="preserve">მიკროორგანიზმების ვიზაუალიზაცია: </w:t>
            </w:r>
            <w:r w:rsidRPr="004E3FD1">
              <w:rPr>
                <w:rFonts w:ascii="Sylfaen" w:eastAsia="Arial Unicode MS" w:hAnsi="Sylfaen" w:cs="Arial Unicode MS"/>
                <w:sz w:val="20"/>
                <w:szCs w:val="20"/>
              </w:rPr>
              <w:t xml:space="preserve">მიკროორგანიზმების კოლონიების ზრდის მორფოლოგია, S, R-ფორმების, </w:t>
            </w:r>
            <w:r w:rsidRPr="004E3FD1">
              <w:rPr>
                <w:rFonts w:ascii="Sylfaen" w:hAnsi="Sylfaen"/>
                <w:sz w:val="20"/>
                <w:szCs w:val="20"/>
              </w:rPr>
              <w:t xml:space="preserve">  </w:t>
            </w:r>
            <w:r w:rsidRPr="004E3FD1">
              <w:rPr>
                <w:rFonts w:ascii="Sylfaen" w:eastAsia="Arial Unicode MS" w:hAnsi="Sylfaen" w:cs="Arial Unicode MS"/>
                <w:sz w:val="20"/>
                <w:szCs w:val="20"/>
              </w:rPr>
              <w:t>აგებულება დახასიათება და  კლასიფიკაცია;</w:t>
            </w:r>
          </w:p>
          <w:p w:rsidR="0078230D" w:rsidRPr="004E3FD1" w:rsidRDefault="00A33C34">
            <w:pPr>
              <w:tabs>
                <w:tab w:val="left" w:pos="283"/>
                <w:tab w:val="left" w:pos="1698"/>
                <w:tab w:val="left" w:pos="1981"/>
                <w:tab w:val="left" w:pos="2264"/>
                <w:tab w:val="left" w:pos="2547"/>
                <w:tab w:val="left" w:pos="2830"/>
                <w:tab w:val="left" w:pos="3113"/>
                <w:tab w:val="left" w:pos="3396"/>
                <w:tab w:val="left" w:pos="3679"/>
                <w:tab w:val="left" w:pos="3962"/>
              </w:tabs>
              <w:jc w:val="both"/>
              <w:rPr>
                <w:rFonts w:ascii="Sylfaen" w:eastAsia="Merriweather" w:hAnsi="Sylfaen" w:cs="Merriweather"/>
                <w:sz w:val="20"/>
                <w:szCs w:val="20"/>
              </w:rPr>
            </w:pPr>
            <w:r w:rsidRPr="004E3FD1">
              <w:rPr>
                <w:rFonts w:ascii="Sylfaen" w:eastAsia="Arial Unicode MS" w:hAnsi="Sylfaen" w:cs="Arial Unicode MS"/>
                <w:b/>
                <w:sz w:val="20"/>
                <w:szCs w:val="20"/>
              </w:rPr>
              <w:t>მიკროორგანიზმების ძირითადი კლასები:</w:t>
            </w:r>
            <w:r w:rsidRPr="004E3FD1">
              <w:rPr>
                <w:rFonts w:ascii="Sylfaen" w:eastAsia="Arial Unicode MS" w:hAnsi="Sylfaen" w:cs="Arial Unicode MS"/>
                <w:sz w:val="20"/>
                <w:szCs w:val="20"/>
              </w:rPr>
              <w:t xml:space="preserve"> მორფოლოგიური ტიპები; სფერული, ჩხირისებური, სპირალური, კლაკნილი </w:t>
            </w:r>
            <w:r w:rsidRPr="004E3FD1">
              <w:rPr>
                <w:rFonts w:ascii="Sylfaen" w:eastAsia="Merriweather" w:hAnsi="Sylfaen" w:cs="Merriweather"/>
                <w:b/>
                <w:sz w:val="20"/>
                <w:szCs w:val="20"/>
              </w:rPr>
              <w:t xml:space="preserve"> </w:t>
            </w:r>
            <w:r w:rsidRPr="004E3FD1">
              <w:rPr>
                <w:rFonts w:ascii="Sylfaen" w:eastAsia="Arial Unicode MS" w:hAnsi="Sylfaen" w:cs="Arial Unicode MS"/>
                <w:sz w:val="20"/>
                <w:szCs w:val="20"/>
              </w:rPr>
              <w:t>განსხვავებული მორფოლოგიის ბაქტერიები -</w:t>
            </w:r>
            <w:r w:rsidR="00915806">
              <w:rPr>
                <w:rFonts w:ascii="Sylfaen" w:eastAsia="Arial Unicode MS" w:hAnsi="Sylfaen" w:cs="Arial Unicode MS"/>
                <w:sz w:val="20"/>
                <w:szCs w:val="20"/>
              </w:rPr>
              <w:t xml:space="preserve"> </w:t>
            </w:r>
            <w:r w:rsidRPr="004E3FD1">
              <w:rPr>
                <w:rFonts w:ascii="Sylfaen" w:eastAsia="Arial Unicode MS" w:hAnsi="Sylfaen" w:cs="Arial Unicode MS"/>
                <w:sz w:val="20"/>
                <w:szCs w:val="20"/>
              </w:rPr>
              <w:t xml:space="preserve">აქტინომიცეტები, </w:t>
            </w:r>
            <w:r w:rsidRPr="004E3FD1">
              <w:rPr>
                <w:rFonts w:ascii="Sylfaen" w:eastAsia="Arial Unicode MS" w:hAnsi="Sylfaen" w:cs="Arial Unicode MS"/>
                <w:sz w:val="20"/>
                <w:szCs w:val="20"/>
              </w:rPr>
              <w:lastRenderedPageBreak/>
              <w:t>მიკოპლაზმები  ქლამიდიები და სხვა</w:t>
            </w:r>
          </w:p>
          <w:p w:rsidR="0078230D" w:rsidRPr="004E3FD1" w:rsidRDefault="00A33C34">
            <w:pPr>
              <w:tabs>
                <w:tab w:val="left" w:pos="283"/>
                <w:tab w:val="left" w:pos="1698"/>
                <w:tab w:val="left" w:pos="1981"/>
                <w:tab w:val="left" w:pos="2264"/>
                <w:tab w:val="left" w:pos="2547"/>
                <w:tab w:val="left" w:pos="2830"/>
                <w:tab w:val="left" w:pos="3113"/>
                <w:tab w:val="left" w:pos="3396"/>
                <w:tab w:val="left" w:pos="3679"/>
                <w:tab w:val="left" w:pos="3962"/>
              </w:tabs>
              <w:jc w:val="both"/>
              <w:rPr>
                <w:rFonts w:ascii="Sylfaen" w:eastAsia="Merriweather" w:hAnsi="Sylfaen" w:cs="Merriweather"/>
                <w:sz w:val="20"/>
                <w:szCs w:val="20"/>
              </w:rPr>
            </w:pPr>
            <w:r w:rsidRPr="004E3FD1">
              <w:rPr>
                <w:rFonts w:ascii="Sylfaen" w:eastAsia="Arial Unicode MS" w:hAnsi="Sylfaen" w:cs="Arial Unicode MS"/>
                <w:b/>
                <w:sz w:val="20"/>
                <w:szCs w:val="20"/>
              </w:rPr>
              <w:t>მიკროსკოპის</w:t>
            </w:r>
            <w:r w:rsidRPr="004E3FD1">
              <w:rPr>
                <w:rFonts w:ascii="Sylfaen" w:eastAsia="Merriweather" w:hAnsi="Sylfaen" w:cs="Merriweather"/>
                <w:sz w:val="20"/>
                <w:szCs w:val="20"/>
              </w:rPr>
              <w:t xml:space="preserve"> </w:t>
            </w:r>
            <w:r w:rsidRPr="004E3FD1">
              <w:rPr>
                <w:rFonts w:ascii="Sylfaen" w:eastAsia="Arial Unicode MS" w:hAnsi="Sylfaen" w:cs="Arial Unicode MS"/>
                <w:b/>
                <w:sz w:val="20"/>
                <w:szCs w:val="20"/>
              </w:rPr>
              <w:t xml:space="preserve">ტიპები: </w:t>
            </w:r>
            <w:r w:rsidRPr="004E3FD1">
              <w:rPr>
                <w:rFonts w:ascii="Sylfaen" w:eastAsia="Arial Unicode MS" w:hAnsi="Sylfaen" w:cs="Arial Unicode MS"/>
                <w:sz w:val="20"/>
                <w:szCs w:val="20"/>
              </w:rPr>
              <w:t>სინათლის მიკროსკოპი, იმერსიული, სტერეო, ბნელი არეს; ფლუორესცენტული; ფაზო-კონტრასტული</w:t>
            </w:r>
            <w:r w:rsidR="00915806">
              <w:rPr>
                <w:rFonts w:ascii="Sylfaen" w:eastAsia="Arial Unicode MS" w:hAnsi="Sylfaen" w:cs="Arial Unicode MS"/>
                <w:sz w:val="20"/>
                <w:szCs w:val="20"/>
              </w:rPr>
              <w:t xml:space="preserve"> </w:t>
            </w:r>
            <w:r w:rsidRPr="004E3FD1">
              <w:rPr>
                <w:rFonts w:ascii="Sylfaen" w:eastAsia="Arial Unicode MS" w:hAnsi="Sylfaen" w:cs="Arial Unicode MS"/>
                <w:sz w:val="20"/>
                <w:szCs w:val="20"/>
              </w:rPr>
              <w:t>- მათი მუშაოების პრინციპები</w:t>
            </w:r>
          </w:p>
          <w:p w:rsidR="0078230D" w:rsidRPr="004E3FD1" w:rsidRDefault="00A33C34">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after="200" w:line="276" w:lineRule="auto"/>
              <w:jc w:val="both"/>
              <w:rPr>
                <w:rFonts w:ascii="Sylfaen" w:eastAsia="Merriweather" w:hAnsi="Sylfaen" w:cs="Merriweather"/>
                <w:sz w:val="20"/>
                <w:szCs w:val="20"/>
              </w:rPr>
            </w:pPr>
            <w:r w:rsidRPr="004E3FD1">
              <w:rPr>
                <w:rFonts w:ascii="Sylfaen" w:eastAsia="Arial Unicode MS" w:hAnsi="Sylfaen" w:cs="Arial Unicode MS"/>
                <w:b/>
                <w:sz w:val="20"/>
                <w:szCs w:val="20"/>
              </w:rPr>
              <w:t>მიკროსკოპისთვის</w:t>
            </w:r>
            <w:r w:rsidRPr="004E3FD1">
              <w:rPr>
                <w:rFonts w:ascii="Sylfaen" w:eastAsia="Merriweather" w:hAnsi="Sylfaen" w:cs="Merriweather"/>
                <w:sz w:val="20"/>
                <w:szCs w:val="20"/>
              </w:rPr>
              <w:t xml:space="preserve"> </w:t>
            </w:r>
            <w:r w:rsidRPr="004E3FD1">
              <w:rPr>
                <w:rFonts w:ascii="Sylfaen" w:eastAsia="Arial Unicode MS" w:hAnsi="Sylfaen" w:cs="Arial Unicode MS"/>
                <w:b/>
                <w:sz w:val="20"/>
                <w:szCs w:val="20"/>
              </w:rPr>
              <w:t xml:space="preserve">ნაცხების დამზადების ტექნიკა: </w:t>
            </w:r>
            <w:r w:rsidRPr="004E3FD1">
              <w:rPr>
                <w:rFonts w:ascii="Sylfaen" w:eastAsia="Arial Unicode MS" w:hAnsi="Sylfaen" w:cs="Arial Unicode MS"/>
                <w:sz w:val="20"/>
                <w:szCs w:val="20"/>
              </w:rPr>
              <w:t>ნატიური, დაკიდული წვეთი,  გრამის წესით, ცილ-ნილსენის, ალბერტის, გიმზა-რომანოვსკის მეთოდი, სპორების და კაპსულების შეღებვა.</w:t>
            </w:r>
          </w:p>
          <w:p w:rsidR="0078230D" w:rsidRPr="004E3FD1" w:rsidRDefault="00A33C34" w:rsidP="00810337">
            <w:pPr>
              <w:spacing w:after="0"/>
              <w:jc w:val="both"/>
              <w:rPr>
                <w:rFonts w:ascii="Sylfaen" w:eastAsia="Merriweather" w:hAnsi="Sylfaen" w:cs="Merriweather"/>
                <w:sz w:val="20"/>
                <w:szCs w:val="20"/>
              </w:rPr>
            </w:pPr>
            <w:r w:rsidRPr="004E3FD1">
              <w:rPr>
                <w:rFonts w:ascii="Sylfaen" w:eastAsia="Arial Unicode MS" w:hAnsi="Sylfaen" w:cs="Arial Unicode MS"/>
                <w:sz w:val="20"/>
                <w:szCs w:val="20"/>
              </w:rPr>
              <w:t xml:space="preserve">დიფერენციალური დიაგნოზის გავლება სხვადასხვა მორფოლოგიური ტიპის </w:t>
            </w:r>
            <w:r w:rsidRPr="004E3FD1">
              <w:rPr>
                <w:rFonts w:ascii="Sylfaen" w:eastAsia="Arial Unicode MS" w:hAnsi="Sylfaen" w:cs="Arial Unicode MS"/>
                <w:b/>
                <w:sz w:val="20"/>
                <w:szCs w:val="20"/>
              </w:rPr>
              <w:t>მიკროორგანიზმთა იდენტიფიცირება.</w:t>
            </w:r>
          </w:p>
          <w:p w:rsidR="0078230D" w:rsidRPr="004E3FD1" w:rsidRDefault="00A33C34" w:rsidP="00810337">
            <w:pPr>
              <w:spacing w:after="0"/>
              <w:jc w:val="both"/>
              <w:rPr>
                <w:rFonts w:ascii="Sylfaen" w:eastAsia="Merriweather" w:hAnsi="Sylfaen" w:cs="Merriweather"/>
                <w:sz w:val="20"/>
                <w:szCs w:val="20"/>
              </w:rPr>
            </w:pPr>
            <w:r w:rsidRPr="004E3FD1">
              <w:rPr>
                <w:rFonts w:ascii="Sylfaen" w:eastAsia="Arial Unicode MS" w:hAnsi="Sylfaen" w:cs="Arial Unicode MS"/>
                <w:b/>
                <w:sz w:val="20"/>
                <w:szCs w:val="20"/>
              </w:rPr>
              <w:t>ლაბორატორიული უსაფრთხოება</w:t>
            </w:r>
            <w:r w:rsidRPr="004E3FD1">
              <w:rPr>
                <w:rFonts w:ascii="Sylfaen" w:eastAsia="Arial Unicode MS" w:hAnsi="Sylfaen" w:cs="Arial Unicode MS"/>
                <w:sz w:val="20"/>
                <w:szCs w:val="20"/>
              </w:rPr>
              <w:t>: საბაზისო მიკრობიოლოგიურ ლაბორატორიაში საჭირო მანიპულაციების ჩატარება, სამუშაო არის მოწესრიგება, დასუფთავება (დეზინფექცია);</w:t>
            </w:r>
          </w:p>
          <w:p w:rsidR="0078230D" w:rsidRPr="004E3FD1" w:rsidRDefault="00A33C34" w:rsidP="00810337">
            <w:pPr>
              <w:spacing w:after="0"/>
              <w:jc w:val="both"/>
              <w:rPr>
                <w:rFonts w:ascii="Sylfaen" w:eastAsia="Merriweather" w:hAnsi="Sylfaen" w:cs="Merriweather"/>
                <w:sz w:val="20"/>
                <w:szCs w:val="20"/>
              </w:rPr>
            </w:pPr>
            <w:r w:rsidRPr="004E3FD1">
              <w:rPr>
                <w:rFonts w:ascii="Sylfaen" w:eastAsia="Arial Unicode MS" w:hAnsi="Sylfaen" w:cs="Arial Unicode MS"/>
                <w:b/>
                <w:sz w:val="20"/>
                <w:szCs w:val="20"/>
              </w:rPr>
              <w:t xml:space="preserve">საბაზისო მიკრობიოლოგიური ტექნიკა: </w:t>
            </w:r>
            <w:r w:rsidRPr="004E3FD1">
              <w:rPr>
                <w:rFonts w:ascii="Sylfaen" w:eastAsia="Arial Unicode MS" w:hAnsi="Sylfaen" w:cs="Arial Unicode MS"/>
                <w:sz w:val="20"/>
                <w:szCs w:val="20"/>
              </w:rPr>
              <w:t>ასეპტიკური ტექნიკა, სამუშაო არის მომზადება, ნიმუშები და რეაქტივების მომზადება;</w:t>
            </w:r>
          </w:p>
          <w:p w:rsidR="0078230D" w:rsidRPr="004E3FD1" w:rsidRDefault="00A33C34" w:rsidP="00810337">
            <w:pPr>
              <w:spacing w:after="0"/>
              <w:jc w:val="both"/>
              <w:rPr>
                <w:rFonts w:ascii="Sylfaen" w:eastAsia="Merriweather" w:hAnsi="Sylfaen" w:cs="Merriweather"/>
                <w:sz w:val="20"/>
                <w:szCs w:val="20"/>
              </w:rPr>
            </w:pPr>
            <w:r w:rsidRPr="004E3FD1">
              <w:rPr>
                <w:rFonts w:ascii="Sylfaen" w:eastAsia="Arial Unicode MS" w:hAnsi="Sylfaen" w:cs="Arial Unicode MS"/>
                <w:b/>
                <w:sz w:val="20"/>
                <w:szCs w:val="20"/>
              </w:rPr>
              <w:t>პირადი დაცვის აღჭურვილობას-PPE</w:t>
            </w:r>
            <w:r w:rsidRPr="004E3FD1">
              <w:rPr>
                <w:rFonts w:ascii="Sylfaen" w:eastAsia="Arial Unicode MS" w:hAnsi="Sylfaen" w:cs="Arial Unicode MS"/>
                <w:sz w:val="20"/>
                <w:szCs w:val="20"/>
              </w:rPr>
              <w:t>;- ბიოლოგიური უსაფრთხობა, პირველადი ინდივიდუალური ლაბორატორიული აღჭურვილობა, მათი სწორად გამოყენების, უტილიზაციის წესები და მანიპულაციები.</w:t>
            </w:r>
          </w:p>
        </w:tc>
        <w:tc>
          <w:tcPr>
            <w:tcW w:w="666" w:type="pct"/>
            <w:vAlign w:val="center"/>
          </w:tcPr>
          <w:p w:rsidR="0078230D" w:rsidRPr="004E3FD1" w:rsidRDefault="0078230D">
            <w:pPr>
              <w:jc w:val="center"/>
              <w:rPr>
                <w:rFonts w:ascii="Sylfaen" w:eastAsia="Merriweather" w:hAnsi="Sylfaen" w:cs="Merriweather"/>
                <w:sz w:val="20"/>
                <w:szCs w:val="20"/>
              </w:rPr>
            </w:pPr>
          </w:p>
          <w:p w:rsidR="0078230D" w:rsidRPr="004E3FD1" w:rsidRDefault="0078230D">
            <w:pPr>
              <w:spacing w:after="0" w:line="240" w:lineRule="auto"/>
              <w:jc w:val="center"/>
              <w:rPr>
                <w:rFonts w:ascii="Sylfaen" w:eastAsia="Merriweather" w:hAnsi="Sylfaen" w:cs="Merriweather"/>
                <w:sz w:val="20"/>
                <w:szCs w:val="20"/>
                <w:highlight w:val="yellow"/>
              </w:rPr>
            </w:pPr>
          </w:p>
          <w:p w:rsidR="0078230D" w:rsidRPr="004E3FD1" w:rsidRDefault="00A33C34">
            <w:pPr>
              <w:spacing w:after="0" w:line="240" w:lineRule="auto"/>
              <w:jc w:val="center"/>
              <w:rPr>
                <w:rFonts w:ascii="Sylfaen" w:eastAsia="Merriweather" w:hAnsi="Sylfaen" w:cs="Merriweather"/>
                <w:sz w:val="20"/>
                <w:szCs w:val="20"/>
                <w:highlight w:val="yellow"/>
              </w:rPr>
            </w:pPr>
            <w:r w:rsidRPr="004E3FD1">
              <w:rPr>
                <w:rFonts w:ascii="Sylfaen" w:eastAsia="Arial Unicode MS" w:hAnsi="Sylfaen" w:cs="Arial Unicode MS"/>
                <w:sz w:val="20"/>
                <w:szCs w:val="20"/>
              </w:rPr>
              <w:t>პრაქტიკული დავალება დაკვირვებით</w:t>
            </w:r>
          </w:p>
        </w:tc>
      </w:tr>
      <w:tr w:rsidR="0078230D" w:rsidRPr="004E3FD1" w:rsidTr="00371DA3">
        <w:trPr>
          <w:trHeight w:val="274"/>
          <w:jc w:val="center"/>
        </w:trPr>
        <w:tc>
          <w:tcPr>
            <w:tcW w:w="828" w:type="pct"/>
            <w:shd w:val="clear" w:color="auto" w:fill="auto"/>
            <w:vAlign w:val="center"/>
          </w:tcPr>
          <w:p w:rsidR="0078230D" w:rsidRPr="004E3FD1" w:rsidRDefault="00A33C34" w:rsidP="00915806">
            <w:pPr>
              <w:spacing w:after="0" w:line="240" w:lineRule="auto"/>
              <w:rPr>
                <w:rFonts w:ascii="Sylfaen" w:eastAsia="Merriweather" w:hAnsi="Sylfaen" w:cs="Merriweather"/>
                <w:sz w:val="20"/>
                <w:szCs w:val="20"/>
              </w:rPr>
            </w:pPr>
            <w:r w:rsidRPr="004E3FD1">
              <w:rPr>
                <w:rFonts w:ascii="Sylfaen" w:eastAsia="Merriweather" w:hAnsi="Sylfaen" w:cs="Merriweather"/>
                <w:sz w:val="20"/>
                <w:szCs w:val="20"/>
              </w:rPr>
              <w:lastRenderedPageBreak/>
              <w:t xml:space="preserve">3. </w:t>
            </w:r>
            <w:r w:rsidRPr="004E3FD1">
              <w:rPr>
                <w:rFonts w:ascii="Sylfaen" w:eastAsia="Arial Unicode MS" w:hAnsi="Sylfaen" w:cs="Arial Unicode MS"/>
                <w:sz w:val="20"/>
                <w:szCs w:val="20"/>
              </w:rPr>
              <w:t>მიკროორგანიზმთა ფიზიოლოგია და მასში მიმდინარე სასიცოცხლო პროცესების დახასიათება</w:t>
            </w:r>
          </w:p>
        </w:tc>
        <w:tc>
          <w:tcPr>
            <w:tcW w:w="1502" w:type="pct"/>
            <w:shd w:val="clear" w:color="auto" w:fill="auto"/>
          </w:tcPr>
          <w:p w:rsidR="0078230D" w:rsidRPr="00915806" w:rsidRDefault="00A33C34" w:rsidP="006E0C3E">
            <w:pPr>
              <w:pStyle w:val="ac"/>
              <w:numPr>
                <w:ilvl w:val="0"/>
                <w:numId w:val="21"/>
              </w:numPr>
              <w:tabs>
                <w:tab w:val="left" w:pos="245"/>
              </w:tabs>
              <w:spacing w:after="0" w:line="240" w:lineRule="auto"/>
              <w:ind w:left="0" w:firstLine="0"/>
              <w:jc w:val="both"/>
              <w:rPr>
                <w:rFonts w:ascii="Sylfaen" w:eastAsia="Merriweather" w:hAnsi="Sylfaen" w:cs="Merriweather"/>
                <w:b/>
                <w:sz w:val="20"/>
                <w:szCs w:val="20"/>
              </w:rPr>
            </w:pPr>
            <w:r w:rsidRPr="00915806">
              <w:rPr>
                <w:rFonts w:ascii="Sylfaen" w:eastAsia="Arial Unicode MS" w:hAnsi="Sylfaen" w:cs="Arial Unicode MS"/>
                <w:sz w:val="20"/>
                <w:szCs w:val="20"/>
              </w:rPr>
              <w:t xml:space="preserve">სწორად განმარტავს </w:t>
            </w:r>
            <w:r w:rsidRPr="00915806">
              <w:rPr>
                <w:rFonts w:ascii="Sylfaen" w:eastAsia="Arial Unicode MS" w:hAnsi="Sylfaen" w:cs="Arial Unicode MS"/>
                <w:b/>
                <w:sz w:val="20"/>
                <w:szCs w:val="20"/>
              </w:rPr>
              <w:t>მიკროორგანიზმთა და მათი მეტაბოლოტების ბრუნვას გარემოში;</w:t>
            </w:r>
          </w:p>
          <w:p w:rsidR="0078230D" w:rsidRPr="00915806" w:rsidRDefault="00A33C34" w:rsidP="006E0C3E">
            <w:pPr>
              <w:pStyle w:val="ac"/>
              <w:numPr>
                <w:ilvl w:val="0"/>
                <w:numId w:val="21"/>
              </w:numPr>
              <w:tabs>
                <w:tab w:val="left" w:pos="245"/>
              </w:tabs>
              <w:spacing w:after="0" w:line="240" w:lineRule="auto"/>
              <w:ind w:left="0" w:firstLine="0"/>
              <w:jc w:val="both"/>
              <w:rPr>
                <w:rFonts w:ascii="Sylfaen" w:eastAsia="Merriweather" w:hAnsi="Sylfaen" w:cs="Merriweather"/>
                <w:sz w:val="20"/>
                <w:szCs w:val="20"/>
              </w:rPr>
            </w:pPr>
            <w:r w:rsidRPr="00915806">
              <w:rPr>
                <w:rFonts w:ascii="Sylfaen" w:eastAsia="Arial Unicode MS" w:hAnsi="Sylfaen" w:cs="Arial Unicode MS"/>
                <w:sz w:val="20"/>
                <w:szCs w:val="20"/>
              </w:rPr>
              <w:t xml:space="preserve">სწორად აღწერს მიკროორგანიზმთა </w:t>
            </w:r>
            <w:r w:rsidRPr="00915806">
              <w:rPr>
                <w:rFonts w:ascii="Sylfaen" w:eastAsia="Arial Unicode MS" w:hAnsi="Sylfaen" w:cs="Arial Unicode MS"/>
                <w:b/>
                <w:sz w:val="20"/>
                <w:szCs w:val="20"/>
              </w:rPr>
              <w:t>ძირითად სასიცოცხლო პროცესებს;</w:t>
            </w:r>
          </w:p>
          <w:p w:rsidR="0078230D" w:rsidRPr="00915806" w:rsidRDefault="00A33C34" w:rsidP="006E0C3E">
            <w:pPr>
              <w:pStyle w:val="ac"/>
              <w:numPr>
                <w:ilvl w:val="0"/>
                <w:numId w:val="21"/>
              </w:numPr>
              <w:tabs>
                <w:tab w:val="left" w:pos="245"/>
              </w:tabs>
              <w:spacing w:after="0" w:line="240" w:lineRule="auto"/>
              <w:ind w:left="0" w:firstLine="0"/>
              <w:jc w:val="both"/>
              <w:rPr>
                <w:rFonts w:ascii="Sylfaen" w:eastAsia="Merriweather" w:hAnsi="Sylfaen" w:cs="Merriweather"/>
                <w:sz w:val="20"/>
                <w:szCs w:val="20"/>
              </w:rPr>
            </w:pPr>
            <w:r w:rsidRPr="00915806">
              <w:rPr>
                <w:rFonts w:ascii="Sylfaen" w:eastAsia="Arial Unicode MS" w:hAnsi="Sylfaen" w:cs="Arial Unicode MS"/>
                <w:sz w:val="20"/>
                <w:szCs w:val="20"/>
              </w:rPr>
              <w:t xml:space="preserve">სწორად ახასიათებს </w:t>
            </w:r>
            <w:r w:rsidRPr="00915806">
              <w:rPr>
                <w:rFonts w:ascii="Sylfaen" w:eastAsia="Arial Unicode MS" w:hAnsi="Sylfaen" w:cs="Arial Unicode MS"/>
                <w:b/>
                <w:sz w:val="20"/>
                <w:szCs w:val="20"/>
              </w:rPr>
              <w:t xml:space="preserve">მიკროორგანიზმებს სუნთქვის ტიპის </w:t>
            </w:r>
            <w:r w:rsidRPr="00915806">
              <w:rPr>
                <w:rFonts w:ascii="Sylfaen" w:eastAsia="Arial Unicode MS" w:hAnsi="Sylfaen" w:cs="Arial Unicode MS"/>
                <w:b/>
                <w:sz w:val="20"/>
                <w:szCs w:val="20"/>
              </w:rPr>
              <w:lastRenderedPageBreak/>
              <w:t>მიხედვით;</w:t>
            </w:r>
          </w:p>
          <w:p w:rsidR="0078230D" w:rsidRPr="00915806" w:rsidRDefault="00A33C34" w:rsidP="006E0C3E">
            <w:pPr>
              <w:pStyle w:val="ac"/>
              <w:numPr>
                <w:ilvl w:val="0"/>
                <w:numId w:val="21"/>
              </w:numPr>
              <w:tabs>
                <w:tab w:val="left" w:pos="245"/>
              </w:tabs>
              <w:spacing w:after="0" w:line="240" w:lineRule="auto"/>
              <w:ind w:left="0" w:firstLine="0"/>
              <w:jc w:val="both"/>
              <w:rPr>
                <w:rFonts w:ascii="Sylfaen" w:eastAsia="Merriweather" w:hAnsi="Sylfaen" w:cs="Merriweather"/>
                <w:sz w:val="20"/>
                <w:szCs w:val="20"/>
              </w:rPr>
            </w:pPr>
            <w:r w:rsidRPr="00915806">
              <w:rPr>
                <w:rFonts w:ascii="Sylfaen" w:eastAsia="Arial Unicode MS" w:hAnsi="Sylfaen" w:cs="Arial Unicode MS"/>
                <w:sz w:val="20"/>
                <w:szCs w:val="20"/>
              </w:rPr>
              <w:t xml:space="preserve">სწორად ახასიათებს </w:t>
            </w:r>
            <w:r w:rsidRPr="00915806">
              <w:rPr>
                <w:rFonts w:ascii="Sylfaen" w:eastAsia="Arial Unicode MS" w:hAnsi="Sylfaen" w:cs="Arial Unicode MS"/>
                <w:b/>
                <w:sz w:val="20"/>
                <w:szCs w:val="20"/>
              </w:rPr>
              <w:t>მიკროორგანიზმებს გამრავლების ტიპის მიხედვით;</w:t>
            </w:r>
          </w:p>
          <w:p w:rsidR="0078230D" w:rsidRPr="00915806" w:rsidRDefault="00A33C34" w:rsidP="006E0C3E">
            <w:pPr>
              <w:pStyle w:val="ac"/>
              <w:numPr>
                <w:ilvl w:val="0"/>
                <w:numId w:val="21"/>
              </w:numPr>
              <w:tabs>
                <w:tab w:val="left" w:pos="245"/>
              </w:tabs>
              <w:spacing w:after="0" w:line="240" w:lineRule="auto"/>
              <w:ind w:left="0" w:firstLine="0"/>
              <w:jc w:val="both"/>
              <w:rPr>
                <w:rFonts w:ascii="Sylfaen" w:eastAsia="Merriweather" w:hAnsi="Sylfaen" w:cs="Merriweather"/>
                <w:sz w:val="20"/>
                <w:szCs w:val="20"/>
              </w:rPr>
            </w:pPr>
            <w:r w:rsidRPr="00915806">
              <w:rPr>
                <w:rFonts w:ascii="Sylfaen" w:eastAsia="Arial Unicode MS" w:hAnsi="Sylfaen" w:cs="Arial Unicode MS"/>
                <w:sz w:val="20"/>
                <w:szCs w:val="20"/>
              </w:rPr>
              <w:t>სწორად ახასიათებს</w:t>
            </w:r>
            <w:r w:rsidRPr="00915806">
              <w:rPr>
                <w:rFonts w:ascii="Sylfaen" w:eastAsia="Arial Unicode MS" w:hAnsi="Sylfaen" w:cs="Arial Unicode MS"/>
                <w:b/>
                <w:sz w:val="20"/>
                <w:szCs w:val="20"/>
              </w:rPr>
              <w:t xml:space="preserve"> მიკროორგანიზმების გამრავლების ფაზებს.</w:t>
            </w:r>
          </w:p>
          <w:p w:rsidR="0078230D" w:rsidRPr="00915806" w:rsidRDefault="00A33C34" w:rsidP="006E0C3E">
            <w:pPr>
              <w:pStyle w:val="ac"/>
              <w:numPr>
                <w:ilvl w:val="0"/>
                <w:numId w:val="21"/>
              </w:numPr>
              <w:tabs>
                <w:tab w:val="left" w:pos="245"/>
              </w:tabs>
              <w:spacing w:after="0" w:line="240" w:lineRule="auto"/>
              <w:ind w:left="0" w:firstLine="0"/>
              <w:jc w:val="both"/>
              <w:rPr>
                <w:rFonts w:ascii="Sylfaen" w:eastAsia="Merriweather" w:hAnsi="Sylfaen" w:cs="Merriweather"/>
                <w:sz w:val="20"/>
                <w:szCs w:val="20"/>
              </w:rPr>
            </w:pPr>
            <w:r w:rsidRPr="00915806">
              <w:rPr>
                <w:rFonts w:ascii="Sylfaen" w:eastAsia="Arial Unicode MS" w:hAnsi="Sylfaen" w:cs="Arial Unicode MS"/>
                <w:sz w:val="20"/>
                <w:szCs w:val="20"/>
              </w:rPr>
              <w:t xml:space="preserve">სწორად განმარტავს </w:t>
            </w:r>
            <w:r w:rsidRPr="00915806">
              <w:rPr>
                <w:rFonts w:ascii="Sylfaen" w:eastAsia="Arial Unicode MS" w:hAnsi="Sylfaen" w:cs="Arial Unicode MS"/>
                <w:b/>
                <w:sz w:val="20"/>
                <w:szCs w:val="20"/>
              </w:rPr>
              <w:t>უჯრედში</w:t>
            </w:r>
            <w:r w:rsidRPr="00915806">
              <w:rPr>
                <w:rFonts w:ascii="Sylfaen" w:eastAsia="Merriweather" w:hAnsi="Sylfaen" w:cs="Merriweather"/>
                <w:sz w:val="20"/>
                <w:szCs w:val="20"/>
              </w:rPr>
              <w:t xml:space="preserve"> </w:t>
            </w:r>
            <w:r w:rsidRPr="00915806">
              <w:rPr>
                <w:rFonts w:ascii="Sylfaen" w:eastAsia="Arial Unicode MS" w:hAnsi="Sylfaen" w:cs="Arial Unicode MS"/>
                <w:b/>
                <w:sz w:val="20"/>
                <w:szCs w:val="20"/>
              </w:rPr>
              <w:t>ენერგიის წარმოქმნის გზებს და მექანიზმებს;</w:t>
            </w:r>
          </w:p>
          <w:p w:rsidR="0078230D" w:rsidRPr="00915806" w:rsidRDefault="00A33C34" w:rsidP="006E0C3E">
            <w:pPr>
              <w:pStyle w:val="ac"/>
              <w:numPr>
                <w:ilvl w:val="0"/>
                <w:numId w:val="21"/>
              </w:numPr>
              <w:tabs>
                <w:tab w:val="left" w:pos="245"/>
              </w:tabs>
              <w:spacing w:after="0" w:line="240" w:lineRule="auto"/>
              <w:ind w:left="0" w:firstLine="0"/>
              <w:jc w:val="both"/>
              <w:rPr>
                <w:rFonts w:ascii="Sylfaen" w:eastAsia="Merriweather" w:hAnsi="Sylfaen" w:cs="Merriweather"/>
                <w:sz w:val="20"/>
                <w:szCs w:val="20"/>
              </w:rPr>
            </w:pPr>
            <w:r w:rsidRPr="00915806">
              <w:rPr>
                <w:rFonts w:ascii="Sylfaen" w:eastAsia="Arial Unicode MS" w:hAnsi="Sylfaen" w:cs="Arial Unicode MS"/>
                <w:sz w:val="20"/>
                <w:szCs w:val="20"/>
              </w:rPr>
              <w:t xml:space="preserve">სწორად განმარტავს </w:t>
            </w:r>
            <w:r w:rsidRPr="00915806">
              <w:rPr>
                <w:rFonts w:ascii="Sylfaen" w:eastAsia="Arial Unicode MS" w:hAnsi="Sylfaen" w:cs="Arial Unicode MS"/>
                <w:b/>
                <w:sz w:val="20"/>
                <w:szCs w:val="20"/>
              </w:rPr>
              <w:t>მიკროორგანიზთა დუღილის პროცესებს და ტიპებს;</w:t>
            </w:r>
          </w:p>
          <w:p w:rsidR="0078230D" w:rsidRPr="00915806" w:rsidRDefault="00A33C34" w:rsidP="006E0C3E">
            <w:pPr>
              <w:pStyle w:val="ac"/>
              <w:numPr>
                <w:ilvl w:val="0"/>
                <w:numId w:val="21"/>
              </w:numPr>
              <w:tabs>
                <w:tab w:val="left" w:pos="245"/>
              </w:tabs>
              <w:spacing w:after="0" w:line="240" w:lineRule="auto"/>
              <w:ind w:left="0" w:firstLine="0"/>
              <w:jc w:val="both"/>
              <w:rPr>
                <w:rFonts w:ascii="Sylfaen" w:eastAsia="Merriweather" w:hAnsi="Sylfaen" w:cs="Merriweather"/>
                <w:sz w:val="20"/>
                <w:szCs w:val="20"/>
              </w:rPr>
            </w:pPr>
            <w:r w:rsidRPr="00915806">
              <w:rPr>
                <w:rFonts w:ascii="Sylfaen" w:eastAsia="Arial Unicode MS" w:hAnsi="Sylfaen" w:cs="Arial Unicode MS"/>
                <w:sz w:val="20"/>
                <w:szCs w:val="20"/>
              </w:rPr>
              <w:t xml:space="preserve">სწორად განმარტავს მიკროორგანიზმთა </w:t>
            </w:r>
            <w:r w:rsidRPr="00915806">
              <w:rPr>
                <w:rFonts w:ascii="Sylfaen" w:eastAsia="Arial Unicode MS" w:hAnsi="Sylfaen" w:cs="Arial Unicode MS"/>
                <w:b/>
                <w:sz w:val="20"/>
                <w:szCs w:val="20"/>
              </w:rPr>
              <w:t>ფიზიოლოგიურ პროცესებზე ზეგავლენის ფაქტორებს;</w:t>
            </w:r>
          </w:p>
          <w:p w:rsidR="0078230D" w:rsidRPr="00915806" w:rsidRDefault="00A33C34" w:rsidP="006E0C3E">
            <w:pPr>
              <w:pStyle w:val="ac"/>
              <w:numPr>
                <w:ilvl w:val="0"/>
                <w:numId w:val="21"/>
              </w:numPr>
              <w:tabs>
                <w:tab w:val="left" w:pos="245"/>
              </w:tabs>
              <w:spacing w:after="0" w:line="240" w:lineRule="auto"/>
              <w:ind w:left="0" w:firstLine="0"/>
              <w:jc w:val="both"/>
              <w:rPr>
                <w:rFonts w:ascii="Sylfaen" w:eastAsia="Merriweather" w:hAnsi="Sylfaen" w:cs="Merriweather"/>
                <w:sz w:val="20"/>
                <w:szCs w:val="20"/>
              </w:rPr>
            </w:pPr>
            <w:r w:rsidRPr="00915806">
              <w:rPr>
                <w:rFonts w:ascii="Sylfaen" w:eastAsia="Arial Unicode MS" w:hAnsi="Sylfaen" w:cs="Arial Unicode MS"/>
                <w:sz w:val="20"/>
                <w:szCs w:val="20"/>
              </w:rPr>
              <w:t xml:space="preserve">სწორად აყალიბებს </w:t>
            </w:r>
            <w:r w:rsidRPr="00915806">
              <w:rPr>
                <w:rFonts w:ascii="Sylfaen" w:eastAsia="Arial Unicode MS" w:hAnsi="Sylfaen" w:cs="Arial Unicode MS"/>
                <w:b/>
                <w:sz w:val="20"/>
                <w:szCs w:val="20"/>
              </w:rPr>
              <w:t>სტერილიზაციის არსი</w:t>
            </w:r>
            <w:r w:rsidRPr="00915806">
              <w:rPr>
                <w:rFonts w:ascii="Sylfaen" w:eastAsia="Arial Unicode MS" w:hAnsi="Sylfaen" w:cs="Arial Unicode MS"/>
                <w:sz w:val="20"/>
                <w:szCs w:val="20"/>
              </w:rPr>
              <w:t xml:space="preserve"> და ფლობს მისი ხარისხის კონტროლის ბიოლოგიურ და ქიმიურ მეთოდებს; </w:t>
            </w:r>
          </w:p>
          <w:p w:rsidR="0078230D" w:rsidRPr="00915806" w:rsidRDefault="00A33C34" w:rsidP="006E0C3E">
            <w:pPr>
              <w:pStyle w:val="ac"/>
              <w:numPr>
                <w:ilvl w:val="0"/>
                <w:numId w:val="21"/>
              </w:numPr>
              <w:tabs>
                <w:tab w:val="left" w:pos="245"/>
              </w:tabs>
              <w:spacing w:after="0" w:line="240" w:lineRule="auto"/>
              <w:ind w:left="0" w:firstLine="0"/>
              <w:jc w:val="both"/>
              <w:rPr>
                <w:rFonts w:ascii="Sylfaen" w:eastAsia="Merriweather" w:hAnsi="Sylfaen" w:cs="Merriweather"/>
                <w:sz w:val="20"/>
                <w:szCs w:val="20"/>
              </w:rPr>
            </w:pPr>
            <w:r w:rsidRPr="00915806">
              <w:rPr>
                <w:rFonts w:ascii="Sylfaen" w:eastAsia="Arial Unicode MS" w:hAnsi="Sylfaen" w:cs="Arial Unicode MS"/>
                <w:sz w:val="20"/>
                <w:szCs w:val="20"/>
              </w:rPr>
              <w:t xml:space="preserve">სწორად აღწერს </w:t>
            </w:r>
            <w:r w:rsidRPr="00915806">
              <w:rPr>
                <w:rFonts w:ascii="Sylfaen" w:eastAsia="Arial Unicode MS" w:hAnsi="Sylfaen" w:cs="Arial Unicode MS"/>
                <w:b/>
                <w:sz w:val="20"/>
                <w:szCs w:val="20"/>
              </w:rPr>
              <w:t>საკვების არეების და ბუფერების სტერილიზაციის ტექნიკას</w:t>
            </w:r>
            <w:r w:rsidRPr="00915806">
              <w:rPr>
                <w:rFonts w:ascii="Sylfaen" w:eastAsia="Arial Unicode MS" w:hAnsi="Sylfaen" w:cs="Arial Unicode MS"/>
                <w:sz w:val="20"/>
                <w:szCs w:val="20"/>
              </w:rPr>
              <w:t xml:space="preserve"> და ასეპტიკური მომზადება, განზავება, ჩამოსხმა;</w:t>
            </w:r>
          </w:p>
          <w:p w:rsidR="0078230D" w:rsidRPr="00915806" w:rsidRDefault="00E11D55" w:rsidP="006E0C3E">
            <w:pPr>
              <w:pStyle w:val="ac"/>
              <w:numPr>
                <w:ilvl w:val="0"/>
                <w:numId w:val="21"/>
              </w:numPr>
              <w:tabs>
                <w:tab w:val="left" w:pos="245"/>
              </w:tabs>
              <w:spacing w:after="0" w:line="240" w:lineRule="auto"/>
              <w:ind w:left="0" w:firstLine="0"/>
              <w:jc w:val="both"/>
              <w:rPr>
                <w:rFonts w:ascii="Sylfaen" w:eastAsia="Merriweather" w:hAnsi="Sylfaen" w:cs="Merriweather"/>
                <w:sz w:val="20"/>
                <w:szCs w:val="20"/>
              </w:rPr>
            </w:pPr>
            <w:r>
              <w:rPr>
                <w:rFonts w:ascii="Sylfaen" w:eastAsia="Arial Unicode MS" w:hAnsi="Sylfaen" w:cs="Arial Unicode MS"/>
                <w:sz w:val="20"/>
                <w:szCs w:val="20"/>
              </w:rPr>
              <w:t xml:space="preserve">სწორად აღწერს </w:t>
            </w:r>
            <w:r w:rsidR="00A33C34" w:rsidRPr="00915806">
              <w:rPr>
                <w:rFonts w:ascii="Sylfaen" w:eastAsia="Arial Unicode MS" w:hAnsi="Sylfaen" w:cs="Arial Unicode MS"/>
                <w:sz w:val="20"/>
                <w:szCs w:val="20"/>
              </w:rPr>
              <w:t xml:space="preserve"> </w:t>
            </w:r>
            <w:r w:rsidRPr="004E3FD1">
              <w:rPr>
                <w:rFonts w:ascii="Sylfaen" w:eastAsia="Arial Unicode MS" w:hAnsi="Sylfaen" w:cs="Arial Unicode MS"/>
                <w:b/>
                <w:sz w:val="20"/>
                <w:szCs w:val="20"/>
              </w:rPr>
              <w:t>pH  და ხსნარის კონცენტრაციის</w:t>
            </w:r>
            <w:r w:rsidRPr="004E3FD1">
              <w:rPr>
                <w:rFonts w:ascii="Sylfaen" w:eastAsia="Arial Unicode MS" w:hAnsi="Sylfaen" w:cs="Arial Unicode MS"/>
                <w:sz w:val="20"/>
                <w:szCs w:val="20"/>
              </w:rPr>
              <w:t xml:space="preserve"> გავლენა</w:t>
            </w:r>
            <w:r>
              <w:rPr>
                <w:rFonts w:ascii="Sylfaen" w:eastAsia="Arial Unicode MS" w:hAnsi="Sylfaen" w:cs="Arial Unicode MS"/>
                <w:sz w:val="20"/>
                <w:szCs w:val="20"/>
              </w:rPr>
              <w:t>ს</w:t>
            </w:r>
            <w:r w:rsidRPr="004E3FD1">
              <w:rPr>
                <w:rFonts w:ascii="Sylfaen" w:eastAsia="Arial Unicode MS" w:hAnsi="Sylfaen" w:cs="Arial Unicode MS"/>
                <w:sz w:val="20"/>
                <w:szCs w:val="20"/>
              </w:rPr>
              <w:t xml:space="preserve"> მიკროორგანიზმთა მოსავლიაონობაზე</w:t>
            </w:r>
            <w:r>
              <w:rPr>
                <w:rFonts w:ascii="Sylfaen" w:eastAsia="Arial Unicode MS" w:hAnsi="Sylfaen" w:cs="Arial Unicode MS"/>
                <w:sz w:val="20"/>
                <w:szCs w:val="20"/>
              </w:rPr>
              <w:t>.</w:t>
            </w:r>
            <w:r w:rsidRPr="004E3FD1">
              <w:rPr>
                <w:rFonts w:ascii="Sylfaen" w:eastAsia="Arial Unicode MS" w:hAnsi="Sylfaen" w:cs="Arial Unicode MS"/>
                <w:sz w:val="20"/>
                <w:szCs w:val="20"/>
              </w:rPr>
              <w:t xml:space="preserve"> </w:t>
            </w:r>
          </w:p>
          <w:p w:rsidR="0078230D" w:rsidRPr="004E3FD1" w:rsidRDefault="0078230D" w:rsidP="006E0C3E">
            <w:pPr>
              <w:tabs>
                <w:tab w:val="left" w:pos="245"/>
              </w:tabs>
              <w:jc w:val="both"/>
              <w:rPr>
                <w:rFonts w:ascii="Sylfaen" w:eastAsia="Merriweather" w:hAnsi="Sylfaen" w:cs="Merriweather"/>
                <w:sz w:val="20"/>
                <w:szCs w:val="20"/>
              </w:rPr>
            </w:pPr>
          </w:p>
          <w:p w:rsidR="0078230D" w:rsidRPr="004E3FD1" w:rsidRDefault="0078230D" w:rsidP="006E0C3E">
            <w:pPr>
              <w:tabs>
                <w:tab w:val="left" w:pos="245"/>
              </w:tabs>
              <w:spacing w:after="0" w:line="240" w:lineRule="auto"/>
              <w:rPr>
                <w:rFonts w:ascii="Sylfaen" w:eastAsia="Merriweather" w:hAnsi="Sylfaen" w:cs="Merriweather"/>
                <w:sz w:val="20"/>
                <w:szCs w:val="20"/>
              </w:rPr>
            </w:pPr>
          </w:p>
        </w:tc>
        <w:tc>
          <w:tcPr>
            <w:tcW w:w="2005" w:type="pct"/>
          </w:tcPr>
          <w:p w:rsidR="0078230D" w:rsidRPr="004E3FD1" w:rsidRDefault="00A33C34" w:rsidP="00915806">
            <w:pPr>
              <w:spacing w:after="0" w:line="240" w:lineRule="auto"/>
              <w:contextualSpacing/>
              <w:jc w:val="both"/>
              <w:rPr>
                <w:rFonts w:ascii="Sylfaen" w:eastAsia="Merriweather" w:hAnsi="Sylfaen" w:cs="Merriweather"/>
                <w:sz w:val="20"/>
                <w:szCs w:val="20"/>
              </w:rPr>
            </w:pPr>
            <w:r w:rsidRPr="004E3FD1">
              <w:rPr>
                <w:rFonts w:ascii="Sylfaen" w:eastAsia="Arial Unicode MS" w:hAnsi="Sylfaen" w:cs="Arial Unicode MS"/>
                <w:b/>
                <w:sz w:val="20"/>
                <w:szCs w:val="20"/>
              </w:rPr>
              <w:lastRenderedPageBreak/>
              <w:t xml:space="preserve">მიკროორგანიზმთა და მათი მეტაბოლიტების ბრუნვა გარემოში:  </w:t>
            </w:r>
            <w:r w:rsidRPr="004E3FD1">
              <w:rPr>
                <w:rFonts w:ascii="Sylfaen" w:eastAsia="Arial Unicode MS" w:hAnsi="Sylfaen" w:cs="Arial Unicode MS"/>
                <w:sz w:val="20"/>
                <w:szCs w:val="20"/>
              </w:rPr>
              <w:t>აზოტის, ნახშირბადის, გოგირდის, ფოსფორის და სხვა გარდაქმნა გარემოში, ნიტრიფიკაციის ბაქტერიები;</w:t>
            </w:r>
          </w:p>
          <w:p w:rsidR="00915806" w:rsidRDefault="00A33C34" w:rsidP="00915806">
            <w:pPr>
              <w:spacing w:after="0" w:line="240" w:lineRule="auto"/>
              <w:contextualSpacing/>
              <w:jc w:val="both"/>
              <w:rPr>
                <w:rFonts w:ascii="Sylfaen" w:eastAsia="Arial Unicode MS" w:hAnsi="Sylfaen" w:cs="Arial Unicode MS"/>
                <w:sz w:val="20"/>
                <w:szCs w:val="20"/>
              </w:rPr>
            </w:pPr>
            <w:r w:rsidRPr="004E3FD1">
              <w:rPr>
                <w:rFonts w:ascii="Sylfaen" w:eastAsia="Arial Unicode MS" w:hAnsi="Sylfaen" w:cs="Arial Unicode MS"/>
                <w:b/>
                <w:sz w:val="20"/>
                <w:szCs w:val="20"/>
              </w:rPr>
              <w:t>მიკროორგანიზმთა ძირითადი სასიცოცხლო პროცესები:</w:t>
            </w:r>
            <w:r w:rsidRPr="004E3FD1">
              <w:rPr>
                <w:rFonts w:ascii="Sylfaen" w:eastAsia="Arial Unicode MS" w:hAnsi="Sylfaen" w:cs="Arial Unicode MS"/>
                <w:sz w:val="20"/>
                <w:szCs w:val="20"/>
              </w:rPr>
              <w:t xml:space="preserve"> ანაბოლიტური და კატაბოლიტურე რეაქციები;  </w:t>
            </w:r>
          </w:p>
          <w:p w:rsidR="0078230D" w:rsidRPr="004E3FD1" w:rsidRDefault="00A33C34" w:rsidP="00915806">
            <w:pPr>
              <w:spacing w:after="0" w:line="240" w:lineRule="auto"/>
              <w:contextualSpacing/>
              <w:jc w:val="both"/>
              <w:rPr>
                <w:rFonts w:ascii="Sylfaen" w:eastAsia="Merriweather" w:hAnsi="Sylfaen" w:cs="Merriweather"/>
                <w:sz w:val="20"/>
                <w:szCs w:val="20"/>
              </w:rPr>
            </w:pPr>
            <w:r w:rsidRPr="004E3FD1">
              <w:rPr>
                <w:rFonts w:ascii="Sylfaen" w:eastAsia="Arial Unicode MS" w:hAnsi="Sylfaen" w:cs="Arial Unicode MS"/>
                <w:b/>
                <w:sz w:val="20"/>
                <w:szCs w:val="20"/>
              </w:rPr>
              <w:lastRenderedPageBreak/>
              <w:t>მიკროორგანიზმთა ტიპები ჟანგბადის მოხმარების მიხედვით-</w:t>
            </w:r>
            <w:r w:rsidRPr="004E3FD1">
              <w:rPr>
                <w:rFonts w:ascii="Sylfaen" w:eastAsia="Arial Unicode MS" w:hAnsi="Sylfaen" w:cs="Arial Unicode MS"/>
                <w:sz w:val="20"/>
                <w:szCs w:val="20"/>
              </w:rPr>
              <w:t xml:space="preserve"> ობლიგატური აერობული, ფაკულტატური, ანაერობული, აეროტოლერანტული</w:t>
            </w:r>
            <w:r w:rsidRPr="004E3FD1">
              <w:rPr>
                <w:rFonts w:ascii="Sylfaen" w:eastAsia="Merriweather" w:hAnsi="Sylfaen" w:cs="Merriweather"/>
                <w:b/>
                <w:sz w:val="20"/>
                <w:szCs w:val="20"/>
              </w:rPr>
              <w:t xml:space="preserve"> </w:t>
            </w:r>
            <w:r w:rsidRPr="004E3FD1">
              <w:rPr>
                <w:rFonts w:ascii="Sylfaen" w:eastAsia="Arial Unicode MS" w:hAnsi="Sylfaen" w:cs="Arial Unicode MS"/>
                <w:sz w:val="20"/>
                <w:szCs w:val="20"/>
              </w:rPr>
              <w:t>მიკროორგანიზმები; აერობული და ანაერობული სუნქვა;</w:t>
            </w:r>
          </w:p>
          <w:p w:rsidR="0078230D" w:rsidRPr="004E3FD1" w:rsidRDefault="00A33C34" w:rsidP="00915806">
            <w:pPr>
              <w:spacing w:after="0" w:line="240" w:lineRule="auto"/>
              <w:contextualSpacing/>
              <w:jc w:val="both"/>
              <w:rPr>
                <w:rFonts w:ascii="Sylfaen" w:eastAsia="Merriweather" w:hAnsi="Sylfaen" w:cs="Merriweather"/>
                <w:sz w:val="20"/>
                <w:szCs w:val="20"/>
              </w:rPr>
            </w:pPr>
            <w:r w:rsidRPr="004E3FD1">
              <w:rPr>
                <w:rFonts w:ascii="Sylfaen" w:eastAsia="Arial Unicode MS" w:hAnsi="Sylfaen" w:cs="Arial Unicode MS"/>
                <w:b/>
                <w:sz w:val="20"/>
                <w:szCs w:val="20"/>
              </w:rPr>
              <w:t xml:space="preserve">მიკროორგანიზმებს გამრავლების ტიპები: </w:t>
            </w:r>
            <w:r w:rsidRPr="004E3FD1">
              <w:rPr>
                <w:rFonts w:ascii="Sylfaen" w:eastAsia="Arial Unicode MS" w:hAnsi="Sylfaen" w:cs="Arial Unicode MS"/>
                <w:sz w:val="20"/>
                <w:szCs w:val="20"/>
              </w:rPr>
              <w:t>სქესობრივი, უსქესო, დაკვირტვა და სხვა.</w:t>
            </w:r>
          </w:p>
          <w:p w:rsidR="0078230D" w:rsidRPr="004E3FD1" w:rsidRDefault="00A33C34" w:rsidP="00915806">
            <w:pPr>
              <w:spacing w:after="0" w:line="240" w:lineRule="auto"/>
              <w:contextualSpacing/>
              <w:jc w:val="both"/>
              <w:rPr>
                <w:rFonts w:ascii="Sylfaen" w:eastAsia="Merriweather" w:hAnsi="Sylfaen" w:cs="Merriweather"/>
                <w:sz w:val="20"/>
                <w:szCs w:val="20"/>
              </w:rPr>
            </w:pPr>
            <w:r w:rsidRPr="004E3FD1">
              <w:rPr>
                <w:rFonts w:ascii="Sylfaen" w:eastAsia="Arial Unicode MS" w:hAnsi="Sylfaen" w:cs="Arial Unicode MS"/>
                <w:b/>
                <w:sz w:val="20"/>
                <w:szCs w:val="20"/>
              </w:rPr>
              <w:t xml:space="preserve">მიკროორგანიზმების გამრავლების ფაზები:  </w:t>
            </w:r>
            <w:r w:rsidRPr="004E3FD1">
              <w:rPr>
                <w:rFonts w:ascii="Sylfaen" w:eastAsia="Arial Unicode MS" w:hAnsi="Sylfaen" w:cs="Arial Unicode MS"/>
                <w:sz w:val="20"/>
                <w:szCs w:val="20"/>
              </w:rPr>
              <w:t>ლაგ- ფაზა, ლოგ- ფაზა, სტაციონარული ფაზა, კვდომის ფაზა;</w:t>
            </w:r>
          </w:p>
          <w:p w:rsidR="0078230D" w:rsidRPr="00471FC0" w:rsidRDefault="00A33C34" w:rsidP="00915806">
            <w:pPr>
              <w:spacing w:after="0" w:line="240" w:lineRule="auto"/>
              <w:contextualSpacing/>
              <w:jc w:val="both"/>
              <w:rPr>
                <w:rFonts w:ascii="Sylfaen" w:eastAsia="Merriweather" w:hAnsi="Sylfaen" w:cs="Merriweather"/>
                <w:b/>
                <w:sz w:val="20"/>
                <w:szCs w:val="20"/>
              </w:rPr>
            </w:pPr>
            <w:r w:rsidRPr="00471FC0">
              <w:rPr>
                <w:rFonts w:ascii="Sylfaen" w:eastAsia="Arial Unicode MS" w:hAnsi="Sylfaen" w:cs="Arial Unicode MS"/>
                <w:b/>
                <w:sz w:val="20"/>
                <w:szCs w:val="20"/>
              </w:rPr>
              <w:t>მიკროორგანიზთა დუღილის პროცესები და ტიპები:</w:t>
            </w:r>
            <w:r w:rsidRPr="00471FC0">
              <w:rPr>
                <w:rFonts w:ascii="Sylfaen" w:eastAsia="Arial Unicode MS" w:hAnsi="Sylfaen" w:cs="Arial Unicode MS"/>
                <w:sz w:val="20"/>
                <w:szCs w:val="20"/>
              </w:rPr>
              <w:t xml:space="preserve"> სპირტული, რძემჟაური, ერბომჟაური  და სხვა;</w:t>
            </w:r>
          </w:p>
          <w:p w:rsidR="0078230D" w:rsidRPr="004E3FD1" w:rsidRDefault="00A33C34" w:rsidP="00915806">
            <w:pPr>
              <w:spacing w:after="0" w:line="240" w:lineRule="auto"/>
              <w:contextualSpacing/>
              <w:jc w:val="both"/>
              <w:rPr>
                <w:rFonts w:ascii="Sylfaen" w:eastAsia="Merriweather" w:hAnsi="Sylfaen" w:cs="Merriweather"/>
                <w:b/>
                <w:sz w:val="20"/>
                <w:szCs w:val="20"/>
              </w:rPr>
            </w:pPr>
            <w:r w:rsidRPr="004E3FD1">
              <w:rPr>
                <w:rFonts w:ascii="Sylfaen" w:eastAsia="Arial Unicode MS" w:hAnsi="Sylfaen" w:cs="Arial Unicode MS"/>
                <w:b/>
                <w:sz w:val="20"/>
                <w:szCs w:val="20"/>
              </w:rPr>
              <w:t xml:space="preserve">ფიზიოლგიურ პროცესებზე ზეგავლენის ფაქტორები: </w:t>
            </w:r>
            <w:r w:rsidRPr="004E3FD1">
              <w:rPr>
                <w:rFonts w:ascii="Sylfaen" w:eastAsia="Arial Unicode MS" w:hAnsi="Sylfaen" w:cs="Arial Unicode MS"/>
                <w:sz w:val="20"/>
                <w:szCs w:val="20"/>
              </w:rPr>
              <w:t>ტემპერატურა, ტენიანობა, მჟავიანობა (pH),  კონცენტრაცია, ულტრაიისფერი სხივები და სხვა</w:t>
            </w:r>
          </w:p>
          <w:p w:rsidR="0078230D" w:rsidRPr="004E3FD1" w:rsidRDefault="00A33C34" w:rsidP="00915806">
            <w:pPr>
              <w:spacing w:after="0" w:line="240" w:lineRule="auto"/>
              <w:contextualSpacing/>
              <w:jc w:val="both"/>
              <w:rPr>
                <w:rFonts w:ascii="Sylfaen" w:eastAsia="Merriweather" w:hAnsi="Sylfaen" w:cs="Merriweather"/>
                <w:b/>
                <w:sz w:val="20"/>
                <w:szCs w:val="20"/>
              </w:rPr>
            </w:pPr>
            <w:r w:rsidRPr="004E3FD1">
              <w:rPr>
                <w:rFonts w:ascii="Sylfaen" w:eastAsia="Arial Unicode MS" w:hAnsi="Sylfaen" w:cs="Arial Unicode MS"/>
                <w:b/>
                <w:sz w:val="20"/>
                <w:szCs w:val="20"/>
              </w:rPr>
              <w:t xml:space="preserve">სტერილიზაციის ტიპები: </w:t>
            </w:r>
            <w:r w:rsidRPr="004E3FD1">
              <w:rPr>
                <w:rFonts w:ascii="Sylfaen" w:eastAsia="Arial Unicode MS" w:hAnsi="Sylfaen" w:cs="Arial Unicode MS"/>
                <w:sz w:val="20"/>
                <w:szCs w:val="20"/>
              </w:rPr>
              <w:t>სტერილიზაციის მეთოდები, ქიმიური, ბიოლოგიური სტერილიზაცია. სტერილიზაციის ოპტიმალური პიროებები და მისი ხარისხის კონტროლის მარტივი და რთული მეთოდები</w:t>
            </w:r>
          </w:p>
          <w:p w:rsidR="0078230D" w:rsidRPr="004E3FD1" w:rsidRDefault="00A33C34" w:rsidP="00915806">
            <w:pPr>
              <w:spacing w:after="0" w:line="240" w:lineRule="auto"/>
              <w:contextualSpacing/>
              <w:jc w:val="both"/>
              <w:rPr>
                <w:rFonts w:ascii="Sylfaen" w:eastAsia="Merriweather" w:hAnsi="Sylfaen" w:cs="Merriweather"/>
                <w:b/>
                <w:sz w:val="20"/>
                <w:szCs w:val="20"/>
              </w:rPr>
            </w:pPr>
            <w:r w:rsidRPr="004E3FD1">
              <w:rPr>
                <w:rFonts w:ascii="Sylfaen" w:eastAsia="Arial Unicode MS" w:hAnsi="Sylfaen" w:cs="Arial Unicode MS"/>
                <w:b/>
                <w:sz w:val="20"/>
                <w:szCs w:val="20"/>
              </w:rPr>
              <w:t xml:space="preserve">საკვები არეები ტიპები: </w:t>
            </w:r>
            <w:r w:rsidRPr="004E3FD1">
              <w:rPr>
                <w:rFonts w:ascii="Sylfaen" w:eastAsia="Arial Unicode MS" w:hAnsi="Sylfaen" w:cs="Arial Unicode MS"/>
                <w:sz w:val="20"/>
                <w:szCs w:val="20"/>
              </w:rPr>
              <w:t>თხევადი, მყარი, ნახევრადთხევადი, უნივერსალური, სადიაგნოსტიკო, სელქტიური, გამამდიდრებელი და სხვა. ასეპტიკური ჩამოსხმის ტექნიკა;</w:t>
            </w:r>
          </w:p>
          <w:p w:rsidR="0078230D" w:rsidRPr="004E3FD1" w:rsidRDefault="00A33C34" w:rsidP="00915806">
            <w:pPr>
              <w:spacing w:after="0" w:line="240" w:lineRule="auto"/>
              <w:contextualSpacing/>
              <w:jc w:val="both"/>
              <w:rPr>
                <w:rFonts w:ascii="Sylfaen" w:eastAsia="Merriweather" w:hAnsi="Sylfaen" w:cs="Merriweather"/>
                <w:b/>
                <w:sz w:val="20"/>
                <w:szCs w:val="20"/>
              </w:rPr>
            </w:pPr>
            <w:r w:rsidRPr="004E3FD1">
              <w:rPr>
                <w:rFonts w:ascii="Sylfaen" w:eastAsia="Arial Unicode MS" w:hAnsi="Sylfaen" w:cs="Arial Unicode MS"/>
                <w:b/>
                <w:sz w:val="20"/>
                <w:szCs w:val="20"/>
              </w:rPr>
              <w:t xml:space="preserve"> მიკროორგანიზმთა კულტივირება: </w:t>
            </w:r>
            <w:r w:rsidRPr="004E3FD1">
              <w:rPr>
                <w:rFonts w:ascii="Sylfaen" w:eastAsia="Arial Unicode MS" w:hAnsi="Sylfaen" w:cs="Arial Unicode MS"/>
                <w:sz w:val="20"/>
                <w:szCs w:val="20"/>
              </w:rPr>
              <w:t>ასეპტიკური ტექნიკით მიკროორგანიზმთა კულტივირება თხიერ, ნახევართხიერ და მყარ საკვებ არეებში. აერობული და ანაერობული კულტივირება; ნაზარდში ბაქტერიული უჯრედების რაოდენობის განსაზღვრა;</w:t>
            </w:r>
          </w:p>
          <w:p w:rsidR="0078230D" w:rsidRPr="004E3FD1" w:rsidRDefault="00A33C34" w:rsidP="00C517C8">
            <w:pPr>
              <w:spacing w:after="0" w:line="240" w:lineRule="auto"/>
              <w:contextualSpacing/>
              <w:jc w:val="both"/>
              <w:rPr>
                <w:rFonts w:ascii="Sylfaen" w:eastAsia="Merriweather" w:hAnsi="Sylfaen" w:cs="Merriweather"/>
                <w:b/>
                <w:sz w:val="20"/>
                <w:szCs w:val="20"/>
              </w:rPr>
            </w:pPr>
            <w:r w:rsidRPr="004E3FD1">
              <w:rPr>
                <w:rFonts w:ascii="Sylfaen" w:eastAsia="Arial Unicode MS" w:hAnsi="Sylfaen" w:cs="Arial Unicode MS"/>
                <w:b/>
                <w:sz w:val="20"/>
                <w:szCs w:val="20"/>
              </w:rPr>
              <w:t xml:space="preserve"> pH  და ხსნარის კონცენტრაციის</w:t>
            </w:r>
            <w:r w:rsidRPr="004E3FD1">
              <w:rPr>
                <w:rFonts w:ascii="Sylfaen" w:eastAsia="Arial Unicode MS" w:hAnsi="Sylfaen" w:cs="Arial Unicode MS"/>
                <w:sz w:val="20"/>
                <w:szCs w:val="20"/>
              </w:rPr>
              <w:t xml:space="preserve"> გავლენა მიკროორგანიზმთა მოსავლიაონობაზე ხსნარში, მისი ვიზუალიზაციის მეთოდები- სპექტრომეტრია.</w:t>
            </w:r>
          </w:p>
        </w:tc>
        <w:tc>
          <w:tcPr>
            <w:tcW w:w="666" w:type="pct"/>
            <w:vAlign w:val="center"/>
          </w:tcPr>
          <w:p w:rsidR="0078230D" w:rsidRPr="004E3FD1" w:rsidRDefault="00E11D55" w:rsidP="00E11D55">
            <w:pPr>
              <w:spacing w:after="0" w:line="240" w:lineRule="auto"/>
              <w:jc w:val="center"/>
              <w:rPr>
                <w:rFonts w:ascii="Sylfaen" w:eastAsia="Merriweather" w:hAnsi="Sylfaen" w:cs="Merriweather"/>
                <w:sz w:val="20"/>
                <w:szCs w:val="20"/>
                <w:highlight w:val="yellow"/>
              </w:rPr>
            </w:pPr>
            <w:r>
              <w:rPr>
                <w:rFonts w:ascii="Sylfaen" w:eastAsia="Arial Unicode MS" w:hAnsi="Sylfaen" w:cs="Arial Unicode MS"/>
                <w:sz w:val="20"/>
                <w:szCs w:val="20"/>
              </w:rPr>
              <w:lastRenderedPageBreak/>
              <w:t>გამოკითხვა</w:t>
            </w:r>
          </w:p>
        </w:tc>
      </w:tr>
      <w:tr w:rsidR="0078230D" w:rsidRPr="004E3FD1" w:rsidTr="00371DA3">
        <w:trPr>
          <w:trHeight w:val="1040"/>
          <w:jc w:val="center"/>
        </w:trPr>
        <w:tc>
          <w:tcPr>
            <w:tcW w:w="828" w:type="pct"/>
            <w:shd w:val="clear" w:color="auto" w:fill="auto"/>
            <w:vAlign w:val="center"/>
          </w:tcPr>
          <w:p w:rsidR="0078230D" w:rsidRPr="004E3FD1" w:rsidRDefault="00471FC0" w:rsidP="00371DA3">
            <w:pPr>
              <w:spacing w:after="0" w:line="240" w:lineRule="auto"/>
              <w:jc w:val="both"/>
              <w:rPr>
                <w:rFonts w:ascii="Sylfaen" w:eastAsia="Merriweather" w:hAnsi="Sylfaen" w:cs="Merriweather"/>
                <w:sz w:val="20"/>
                <w:szCs w:val="20"/>
              </w:rPr>
            </w:pPr>
            <w:r>
              <w:rPr>
                <w:rFonts w:ascii="Sylfaen" w:eastAsia="Merriweather" w:hAnsi="Sylfaen" w:cs="Merriweather"/>
                <w:sz w:val="20"/>
                <w:szCs w:val="20"/>
              </w:rPr>
              <w:lastRenderedPageBreak/>
              <w:t>4</w:t>
            </w:r>
            <w:r w:rsidR="00A33C34" w:rsidRPr="004E3FD1">
              <w:rPr>
                <w:rFonts w:ascii="Sylfaen" w:eastAsia="Merriweather" w:hAnsi="Sylfaen" w:cs="Merriweather"/>
                <w:sz w:val="20"/>
                <w:szCs w:val="20"/>
              </w:rPr>
              <w:t xml:space="preserve">. </w:t>
            </w:r>
            <w:r w:rsidR="00A33C34" w:rsidRPr="004E3FD1">
              <w:rPr>
                <w:rFonts w:ascii="Sylfaen" w:eastAsia="Arial Unicode MS" w:hAnsi="Sylfaen" w:cs="Arial Unicode MS"/>
                <w:sz w:val="20"/>
                <w:szCs w:val="20"/>
              </w:rPr>
              <w:t>იმუნური სისტემის დახასიათება</w:t>
            </w:r>
          </w:p>
        </w:tc>
        <w:tc>
          <w:tcPr>
            <w:tcW w:w="1502" w:type="pct"/>
            <w:shd w:val="clear" w:color="auto" w:fill="auto"/>
          </w:tcPr>
          <w:p w:rsidR="0078230D" w:rsidRPr="00915806" w:rsidRDefault="00A33C34" w:rsidP="006E0C3E">
            <w:pPr>
              <w:pStyle w:val="ac"/>
              <w:numPr>
                <w:ilvl w:val="0"/>
                <w:numId w:val="22"/>
              </w:numPr>
              <w:tabs>
                <w:tab w:val="left" w:pos="245"/>
              </w:tabs>
              <w:spacing w:after="0"/>
              <w:ind w:left="0" w:firstLine="0"/>
              <w:jc w:val="both"/>
              <w:rPr>
                <w:rFonts w:ascii="Sylfaen" w:eastAsia="Merriweather" w:hAnsi="Sylfaen" w:cs="Merriweather"/>
                <w:b/>
                <w:sz w:val="20"/>
                <w:szCs w:val="20"/>
              </w:rPr>
            </w:pPr>
            <w:r w:rsidRPr="00915806">
              <w:rPr>
                <w:rFonts w:ascii="Sylfaen" w:eastAsia="Arial Unicode MS" w:hAnsi="Sylfaen" w:cs="Arial Unicode MS"/>
                <w:sz w:val="20"/>
                <w:szCs w:val="20"/>
              </w:rPr>
              <w:t xml:space="preserve">სწორად აღწერს  </w:t>
            </w:r>
            <w:r w:rsidRPr="00915806">
              <w:rPr>
                <w:rFonts w:ascii="Sylfaen" w:eastAsia="Arial Unicode MS" w:hAnsi="Sylfaen" w:cs="Arial Unicode MS"/>
                <w:b/>
                <w:sz w:val="20"/>
                <w:szCs w:val="20"/>
              </w:rPr>
              <w:t xml:space="preserve">ანტისხეულების კლასიფიკაციას და </w:t>
            </w:r>
            <w:r w:rsidRPr="00915806">
              <w:rPr>
                <w:rFonts w:ascii="Sylfaen" w:eastAsia="Arial Unicode MS" w:hAnsi="Sylfaen" w:cs="Arial Unicode MS"/>
                <w:sz w:val="20"/>
                <w:szCs w:val="20"/>
              </w:rPr>
              <w:t xml:space="preserve"> ახდენს იმუნოლოგიური სტატუსის შეფასებას, იმუნოლოგიური ნორმატივების ცოდნის </w:t>
            </w:r>
            <w:r w:rsidRPr="00915806">
              <w:rPr>
                <w:rFonts w:ascii="Sylfaen" w:eastAsia="Arial Unicode MS" w:hAnsi="Sylfaen" w:cs="Arial Unicode MS"/>
                <w:sz w:val="20"/>
                <w:szCs w:val="20"/>
              </w:rPr>
              <w:lastRenderedPageBreak/>
              <w:t xml:space="preserve">საფუძველზე; </w:t>
            </w:r>
          </w:p>
          <w:p w:rsidR="0078230D" w:rsidRPr="00915806" w:rsidRDefault="00A33C34" w:rsidP="006E0C3E">
            <w:pPr>
              <w:pStyle w:val="ac"/>
              <w:numPr>
                <w:ilvl w:val="0"/>
                <w:numId w:val="22"/>
              </w:numPr>
              <w:tabs>
                <w:tab w:val="left" w:pos="245"/>
              </w:tabs>
              <w:spacing w:after="0"/>
              <w:ind w:left="0" w:firstLine="0"/>
              <w:jc w:val="both"/>
              <w:rPr>
                <w:rFonts w:ascii="Sylfaen" w:eastAsia="Merriweather" w:hAnsi="Sylfaen" w:cs="Merriweather"/>
                <w:b/>
                <w:sz w:val="20"/>
                <w:szCs w:val="20"/>
              </w:rPr>
            </w:pPr>
            <w:r w:rsidRPr="00915806">
              <w:rPr>
                <w:rFonts w:ascii="Sylfaen" w:eastAsia="Arial Unicode MS" w:hAnsi="Sylfaen" w:cs="Arial Unicode MS"/>
                <w:sz w:val="20"/>
                <w:szCs w:val="20"/>
              </w:rPr>
              <w:t>სწორად აღწერს</w:t>
            </w:r>
            <w:r w:rsidRPr="00915806">
              <w:rPr>
                <w:rFonts w:ascii="Sylfaen" w:eastAsia="Arial Unicode MS" w:hAnsi="Sylfaen" w:cs="Arial Unicode MS"/>
                <w:b/>
                <w:sz w:val="20"/>
                <w:szCs w:val="20"/>
              </w:rPr>
              <w:t xml:space="preserve"> იმუნური სისტემის პირველად და მეორად ორგანოებს და  უჯრედებს</w:t>
            </w:r>
            <w:r w:rsidRPr="00915806">
              <w:rPr>
                <w:rFonts w:ascii="Sylfaen" w:eastAsia="Arial Unicode MS" w:hAnsi="Sylfaen" w:cs="Arial Unicode MS"/>
                <w:sz w:val="20"/>
                <w:szCs w:val="20"/>
              </w:rPr>
              <w:t xml:space="preserve">  და ორგანოებს იმუნიტეტის ტიპებს; </w:t>
            </w:r>
          </w:p>
          <w:p w:rsidR="0078230D" w:rsidRPr="00915806" w:rsidRDefault="00A33C34" w:rsidP="006E0C3E">
            <w:pPr>
              <w:pStyle w:val="ac"/>
              <w:numPr>
                <w:ilvl w:val="0"/>
                <w:numId w:val="22"/>
              </w:numPr>
              <w:tabs>
                <w:tab w:val="left" w:pos="245"/>
              </w:tabs>
              <w:spacing w:after="0"/>
              <w:ind w:left="0" w:firstLine="0"/>
              <w:jc w:val="both"/>
              <w:rPr>
                <w:rFonts w:ascii="Sylfaen" w:eastAsia="Merriweather" w:hAnsi="Sylfaen" w:cs="Merriweather"/>
                <w:b/>
                <w:sz w:val="20"/>
                <w:szCs w:val="20"/>
              </w:rPr>
            </w:pPr>
            <w:r w:rsidRPr="00915806">
              <w:rPr>
                <w:rFonts w:ascii="Sylfaen" w:eastAsia="Arial Unicode MS" w:hAnsi="Sylfaen" w:cs="Arial Unicode MS"/>
                <w:sz w:val="20"/>
                <w:szCs w:val="20"/>
              </w:rPr>
              <w:t xml:space="preserve">აუტოიმუნურ დაავადებებს და დაუყოვნებელი და დაყოვნებული ტიპის </w:t>
            </w:r>
            <w:r w:rsidRPr="00915806">
              <w:rPr>
                <w:rFonts w:ascii="Sylfaen" w:eastAsia="Arial Unicode MS" w:hAnsi="Sylfaen" w:cs="Arial Unicode MS"/>
                <w:b/>
                <w:sz w:val="20"/>
                <w:szCs w:val="20"/>
              </w:rPr>
              <w:t>ჰიპერმგრძნობელობის სახეებს;</w:t>
            </w:r>
          </w:p>
          <w:p w:rsidR="0078230D" w:rsidRPr="00915806" w:rsidRDefault="00A33C34" w:rsidP="006E0C3E">
            <w:pPr>
              <w:pStyle w:val="ac"/>
              <w:numPr>
                <w:ilvl w:val="0"/>
                <w:numId w:val="22"/>
              </w:numPr>
              <w:tabs>
                <w:tab w:val="left" w:pos="245"/>
              </w:tabs>
              <w:spacing w:after="0"/>
              <w:ind w:left="0" w:firstLine="0"/>
              <w:jc w:val="both"/>
              <w:rPr>
                <w:rFonts w:ascii="Sylfaen" w:eastAsia="Merriweather" w:hAnsi="Sylfaen" w:cs="Merriweather"/>
                <w:b/>
                <w:sz w:val="20"/>
                <w:szCs w:val="20"/>
              </w:rPr>
            </w:pPr>
            <w:r w:rsidRPr="00915806">
              <w:rPr>
                <w:rFonts w:ascii="Sylfaen" w:eastAsia="Arial Unicode MS" w:hAnsi="Sylfaen" w:cs="Arial Unicode MS"/>
                <w:b/>
                <w:sz w:val="20"/>
                <w:szCs w:val="20"/>
              </w:rPr>
              <w:t>აღწერს იმუნიზაციის  ტიპებს;</w:t>
            </w:r>
            <w:r w:rsidRPr="00915806">
              <w:rPr>
                <w:rFonts w:ascii="Sylfaen" w:eastAsia="Arial Unicode MS" w:hAnsi="Sylfaen" w:cs="Arial Unicode MS"/>
                <w:sz w:val="20"/>
                <w:szCs w:val="20"/>
              </w:rPr>
              <w:t xml:space="preserve"> ვაქცინების ჯგუფებს;</w:t>
            </w:r>
          </w:p>
          <w:p w:rsidR="0078230D" w:rsidRPr="00915806" w:rsidRDefault="00A33C34" w:rsidP="006E0C3E">
            <w:pPr>
              <w:pStyle w:val="ac"/>
              <w:numPr>
                <w:ilvl w:val="0"/>
                <w:numId w:val="22"/>
              </w:numPr>
              <w:tabs>
                <w:tab w:val="left" w:pos="245"/>
              </w:tabs>
              <w:spacing w:after="0"/>
              <w:ind w:left="0" w:firstLine="0"/>
              <w:jc w:val="both"/>
              <w:rPr>
                <w:rFonts w:ascii="Sylfaen" w:eastAsia="Merriweather" w:hAnsi="Sylfaen" w:cs="Merriweather"/>
                <w:b/>
                <w:sz w:val="20"/>
                <w:szCs w:val="20"/>
              </w:rPr>
            </w:pPr>
            <w:r w:rsidRPr="00915806">
              <w:rPr>
                <w:rFonts w:ascii="Sylfaen" w:eastAsia="Arial Unicode MS" w:hAnsi="Sylfaen" w:cs="Arial Unicode MS"/>
                <w:sz w:val="20"/>
                <w:szCs w:val="20"/>
              </w:rPr>
              <w:t xml:space="preserve">სწორად აღწერს  </w:t>
            </w:r>
            <w:r w:rsidRPr="00915806">
              <w:rPr>
                <w:rFonts w:ascii="Sylfaen" w:eastAsia="Arial Unicode MS" w:hAnsi="Sylfaen" w:cs="Arial Unicode MS"/>
                <w:b/>
                <w:sz w:val="20"/>
                <w:szCs w:val="20"/>
              </w:rPr>
              <w:t>სეროლოგიურ  რეაქციებს.</w:t>
            </w:r>
          </w:p>
          <w:p w:rsidR="0078230D" w:rsidRPr="004E3FD1" w:rsidRDefault="0078230D" w:rsidP="006E0C3E">
            <w:pPr>
              <w:tabs>
                <w:tab w:val="left" w:pos="245"/>
              </w:tabs>
              <w:jc w:val="both"/>
              <w:rPr>
                <w:rFonts w:ascii="Sylfaen" w:eastAsia="Merriweather" w:hAnsi="Sylfaen" w:cs="Merriweather"/>
                <w:sz w:val="20"/>
                <w:szCs w:val="20"/>
              </w:rPr>
            </w:pPr>
          </w:p>
        </w:tc>
        <w:tc>
          <w:tcPr>
            <w:tcW w:w="2005" w:type="pct"/>
            <w:vAlign w:val="center"/>
          </w:tcPr>
          <w:p w:rsidR="0078230D" w:rsidRPr="004E3FD1" w:rsidRDefault="00A33C34" w:rsidP="00915806">
            <w:pPr>
              <w:tabs>
                <w:tab w:val="left" w:pos="567"/>
              </w:tabs>
              <w:spacing w:after="0"/>
              <w:contextualSpacing/>
              <w:jc w:val="both"/>
              <w:rPr>
                <w:rFonts w:ascii="Sylfaen" w:eastAsia="Merriweather" w:hAnsi="Sylfaen" w:cs="Merriweather"/>
                <w:sz w:val="20"/>
                <w:szCs w:val="20"/>
              </w:rPr>
            </w:pPr>
            <w:r w:rsidRPr="004E3FD1">
              <w:rPr>
                <w:rFonts w:ascii="Sylfaen" w:eastAsia="Arial Unicode MS" w:hAnsi="Sylfaen" w:cs="Arial Unicode MS"/>
                <w:b/>
                <w:sz w:val="20"/>
                <w:szCs w:val="20"/>
              </w:rPr>
              <w:lastRenderedPageBreak/>
              <w:t>ანტისხეულების კლასიფიკაცია-</w:t>
            </w:r>
            <w:r w:rsidRPr="004E3FD1">
              <w:rPr>
                <w:rFonts w:ascii="Sylfaen" w:eastAsia="Merriweather" w:hAnsi="Sylfaen" w:cs="Merriweather"/>
                <w:sz w:val="20"/>
                <w:szCs w:val="20"/>
              </w:rPr>
              <w:t xml:space="preserve"> G (IgG), A (IgA), M (IgM),  D (IgD), E (IgE);</w:t>
            </w:r>
          </w:p>
          <w:p w:rsidR="0078230D" w:rsidRPr="004E3FD1" w:rsidRDefault="00A33C34" w:rsidP="00915806">
            <w:pPr>
              <w:tabs>
                <w:tab w:val="left" w:pos="567"/>
              </w:tabs>
              <w:spacing w:after="0"/>
              <w:contextualSpacing/>
              <w:jc w:val="both"/>
              <w:rPr>
                <w:rFonts w:ascii="Sylfaen" w:eastAsia="Merriweather" w:hAnsi="Sylfaen" w:cs="Merriweather"/>
                <w:sz w:val="20"/>
                <w:szCs w:val="20"/>
              </w:rPr>
            </w:pPr>
            <w:r w:rsidRPr="004E3FD1">
              <w:rPr>
                <w:rFonts w:ascii="Sylfaen" w:eastAsia="Arial Unicode MS" w:hAnsi="Sylfaen" w:cs="Arial Unicode MS"/>
                <w:b/>
                <w:sz w:val="20"/>
                <w:szCs w:val="20"/>
              </w:rPr>
              <w:t>იმუნური სისტემის ორგანოები:</w:t>
            </w:r>
            <w:r w:rsidRPr="004E3FD1">
              <w:rPr>
                <w:rFonts w:ascii="Sylfaen" w:eastAsia="Arial Unicode MS" w:hAnsi="Sylfaen" w:cs="Arial Unicode MS"/>
                <w:sz w:val="20"/>
                <w:szCs w:val="20"/>
              </w:rPr>
              <w:t xml:space="preserve">  ცენტრალური ძვლის ტვინი, თიმუსი)  და პერიფერიული ორგანოები </w:t>
            </w:r>
            <w:r w:rsidRPr="004E3FD1">
              <w:rPr>
                <w:rFonts w:ascii="Sylfaen" w:eastAsia="Arial Unicode MS" w:hAnsi="Sylfaen" w:cs="Arial Unicode MS"/>
                <w:sz w:val="20"/>
                <w:szCs w:val="20"/>
              </w:rPr>
              <w:lastRenderedPageBreak/>
              <w:t>(ლიმფური კვანძები, ელენთა, არაკაფსულარული ლიმფური გროვები); იმუნური სისტემის უჯრედები: ლიმფოიდური, ღეროვანი, დენდრიტული;</w:t>
            </w:r>
          </w:p>
          <w:p w:rsidR="0078230D" w:rsidRPr="004E3FD1" w:rsidRDefault="00A33C34" w:rsidP="00915806">
            <w:pPr>
              <w:tabs>
                <w:tab w:val="left" w:pos="567"/>
              </w:tabs>
              <w:spacing w:after="0"/>
              <w:contextualSpacing/>
              <w:jc w:val="both"/>
              <w:rPr>
                <w:rFonts w:ascii="Sylfaen" w:eastAsia="Merriweather" w:hAnsi="Sylfaen" w:cs="Merriweather"/>
                <w:sz w:val="20"/>
                <w:szCs w:val="20"/>
              </w:rPr>
            </w:pPr>
            <w:r w:rsidRPr="004E3FD1">
              <w:rPr>
                <w:rFonts w:ascii="Sylfaen" w:eastAsia="Arial Unicode MS" w:hAnsi="Sylfaen" w:cs="Arial Unicode MS"/>
                <w:b/>
                <w:sz w:val="20"/>
                <w:szCs w:val="20"/>
              </w:rPr>
              <w:t xml:space="preserve">ჰიპერმგრძნობელობის სახეები; </w:t>
            </w:r>
            <w:r w:rsidRPr="004E3FD1">
              <w:rPr>
                <w:rFonts w:ascii="Sylfaen" w:eastAsia="Arial Unicode MS" w:hAnsi="Sylfaen" w:cs="Arial Unicode MS"/>
                <w:sz w:val="20"/>
                <w:szCs w:val="20"/>
              </w:rPr>
              <w:t>დაუყოვნებელი და დაყოვნებული ტიპის ჰიპერმგრძნობელობის სახეები: ანაფილაქსიური, ციტოტოქსიური, იმუნოკომპლექსური, ტიპი დაყოვნებული ტიპის ჰიპერმგრძნობელობა.</w:t>
            </w:r>
          </w:p>
          <w:p w:rsidR="0078230D" w:rsidRPr="004E3FD1" w:rsidRDefault="00A33C34" w:rsidP="00915806">
            <w:pPr>
              <w:tabs>
                <w:tab w:val="left" w:pos="567"/>
              </w:tabs>
              <w:spacing w:after="0"/>
              <w:contextualSpacing/>
              <w:jc w:val="both"/>
              <w:rPr>
                <w:rFonts w:ascii="Sylfaen" w:eastAsia="Merriweather" w:hAnsi="Sylfaen" w:cs="Merriweather"/>
                <w:sz w:val="20"/>
                <w:szCs w:val="20"/>
              </w:rPr>
            </w:pPr>
            <w:r w:rsidRPr="004E3FD1">
              <w:rPr>
                <w:rFonts w:ascii="Sylfaen" w:eastAsia="Arial Unicode MS" w:hAnsi="Sylfaen" w:cs="Arial Unicode MS"/>
                <w:b/>
                <w:sz w:val="20"/>
                <w:szCs w:val="20"/>
              </w:rPr>
              <w:t>მუნიზაციის  ტიპები:</w:t>
            </w:r>
            <w:r w:rsidRPr="004E3FD1">
              <w:rPr>
                <w:rFonts w:ascii="Sylfaen" w:eastAsia="Arial Unicode MS" w:hAnsi="Sylfaen" w:cs="Arial Unicode MS"/>
                <w:sz w:val="20"/>
                <w:szCs w:val="20"/>
              </w:rPr>
              <w:t xml:space="preserve"> აქტიური და პასიური იმუნიზაცია; ვაქცინების ჯგუფები:</w:t>
            </w:r>
            <w:r w:rsidRPr="004E3FD1">
              <w:rPr>
                <w:rFonts w:ascii="Sylfaen" w:eastAsia="Merriweather" w:hAnsi="Sylfaen" w:cs="Merriweather"/>
                <w:b/>
                <w:sz w:val="20"/>
                <w:szCs w:val="20"/>
              </w:rPr>
              <w:t xml:space="preserve"> </w:t>
            </w:r>
            <w:r w:rsidRPr="004E3FD1">
              <w:rPr>
                <w:rFonts w:ascii="Sylfaen" w:eastAsia="Arial Unicode MS" w:hAnsi="Sylfaen" w:cs="Arial Unicode MS"/>
                <w:sz w:val="20"/>
                <w:szCs w:val="20"/>
              </w:rPr>
              <w:t>ცოცხალი, ინაქტივირებული, ანატოქსინები, რეკომბინანტული ვაქცინები და სხვა.</w:t>
            </w:r>
            <w:r w:rsidRPr="004E3FD1">
              <w:rPr>
                <w:rFonts w:ascii="Sylfaen" w:eastAsia="Merriweather" w:hAnsi="Sylfaen" w:cs="Merriweather"/>
                <w:b/>
                <w:sz w:val="20"/>
                <w:szCs w:val="20"/>
              </w:rPr>
              <w:t xml:space="preserve"> </w:t>
            </w:r>
          </w:p>
          <w:p w:rsidR="0078230D" w:rsidRPr="004E3FD1" w:rsidRDefault="00A33C34" w:rsidP="00915806">
            <w:pPr>
              <w:tabs>
                <w:tab w:val="left" w:pos="567"/>
              </w:tabs>
              <w:contextualSpacing/>
              <w:jc w:val="both"/>
              <w:rPr>
                <w:rFonts w:ascii="Sylfaen" w:eastAsia="Merriweather" w:hAnsi="Sylfaen" w:cs="Merriweather"/>
                <w:sz w:val="20"/>
                <w:szCs w:val="20"/>
              </w:rPr>
            </w:pPr>
            <w:r w:rsidRPr="004E3FD1">
              <w:rPr>
                <w:rFonts w:ascii="Sylfaen" w:eastAsia="Arial Unicode MS" w:hAnsi="Sylfaen" w:cs="Arial Unicode MS"/>
                <w:b/>
                <w:sz w:val="20"/>
                <w:szCs w:val="20"/>
              </w:rPr>
              <w:t>სეროლოგიური რეაქციები:</w:t>
            </w:r>
            <w:r w:rsidRPr="004E3FD1">
              <w:rPr>
                <w:rFonts w:ascii="Sylfaen" w:eastAsia="Arial Unicode MS" w:hAnsi="Sylfaen" w:cs="Arial Unicode MS"/>
                <w:sz w:val="20"/>
                <w:szCs w:val="20"/>
              </w:rPr>
              <w:t xml:space="preserve"> პრეციპიტაციის რეაქცია; აგლუტინაციის რეაქცია, კომპლემენტის ფიქსაცია, ჰემაგლუტინაციის რეაქცია და სხვა.</w:t>
            </w:r>
          </w:p>
        </w:tc>
        <w:tc>
          <w:tcPr>
            <w:tcW w:w="666" w:type="pct"/>
            <w:vAlign w:val="center"/>
          </w:tcPr>
          <w:p w:rsidR="0078230D" w:rsidRPr="004E3FD1" w:rsidRDefault="00A33C34">
            <w:pPr>
              <w:jc w:val="center"/>
              <w:rPr>
                <w:rFonts w:ascii="Sylfaen" w:eastAsia="Merriweather" w:hAnsi="Sylfaen" w:cs="Merriweather"/>
                <w:sz w:val="20"/>
                <w:szCs w:val="20"/>
              </w:rPr>
            </w:pPr>
            <w:r w:rsidRPr="004E3FD1">
              <w:rPr>
                <w:rFonts w:ascii="Sylfaen" w:eastAsia="Arial Unicode MS" w:hAnsi="Sylfaen" w:cs="Arial Unicode MS"/>
                <w:sz w:val="20"/>
                <w:szCs w:val="20"/>
              </w:rPr>
              <w:lastRenderedPageBreak/>
              <w:t>გამოკითხვა</w:t>
            </w:r>
          </w:p>
          <w:p w:rsidR="0078230D" w:rsidRPr="004E3FD1" w:rsidRDefault="0078230D">
            <w:pPr>
              <w:spacing w:after="0" w:line="240" w:lineRule="auto"/>
              <w:jc w:val="center"/>
              <w:rPr>
                <w:rFonts w:ascii="Sylfaen" w:eastAsia="Merriweather" w:hAnsi="Sylfaen" w:cs="Merriweather"/>
                <w:sz w:val="20"/>
                <w:szCs w:val="20"/>
                <w:highlight w:val="yellow"/>
              </w:rPr>
            </w:pPr>
          </w:p>
        </w:tc>
      </w:tr>
      <w:tr w:rsidR="0078230D" w:rsidRPr="004E3FD1" w:rsidTr="00371DA3">
        <w:trPr>
          <w:trHeight w:val="1040"/>
          <w:jc w:val="center"/>
        </w:trPr>
        <w:tc>
          <w:tcPr>
            <w:tcW w:w="828" w:type="pct"/>
            <w:shd w:val="clear" w:color="auto" w:fill="auto"/>
            <w:vAlign w:val="center"/>
          </w:tcPr>
          <w:p w:rsidR="0078230D" w:rsidRPr="00471FC0" w:rsidRDefault="00471FC0" w:rsidP="00471FC0">
            <w:pPr>
              <w:spacing w:after="0" w:line="240" w:lineRule="auto"/>
              <w:ind w:right="6"/>
              <w:rPr>
                <w:rFonts w:ascii="Sylfaen" w:eastAsia="Merriweather" w:hAnsi="Sylfaen" w:cs="Merriweather"/>
                <w:sz w:val="20"/>
                <w:szCs w:val="20"/>
              </w:rPr>
            </w:pPr>
            <w:r>
              <w:rPr>
                <w:rFonts w:ascii="Sylfaen" w:eastAsia="Arial Unicode MS" w:hAnsi="Sylfaen" w:cs="Arial Unicode MS"/>
                <w:sz w:val="20"/>
                <w:szCs w:val="20"/>
                <w:lang w:val="en-US"/>
              </w:rPr>
              <w:lastRenderedPageBreak/>
              <w:t>5.</w:t>
            </w:r>
            <w:r w:rsidR="00A33C34" w:rsidRPr="00471FC0">
              <w:rPr>
                <w:rFonts w:ascii="Sylfaen" w:eastAsia="Arial Unicode MS" w:hAnsi="Sylfaen" w:cs="Arial Unicode MS"/>
                <w:sz w:val="20"/>
                <w:szCs w:val="20"/>
              </w:rPr>
              <w:t xml:space="preserve">დაავადების გამომწვევი მიკროორგანიზმების  მათ საწინააღმდეგო  და ბრძოლის ღონისძიებების </w:t>
            </w:r>
            <w:r w:rsidR="00915806">
              <w:rPr>
                <w:rFonts w:ascii="Sylfaen" w:eastAsia="Arial Unicode MS" w:hAnsi="Sylfaen" w:cs="Arial Unicode MS"/>
                <w:sz w:val="20"/>
                <w:szCs w:val="20"/>
              </w:rPr>
              <w:t>დახასიათება</w:t>
            </w:r>
          </w:p>
          <w:p w:rsidR="0078230D" w:rsidRPr="004E3FD1" w:rsidRDefault="0078230D" w:rsidP="00DC7CEE">
            <w:pPr>
              <w:spacing w:after="0" w:line="240" w:lineRule="auto"/>
              <w:ind w:left="309" w:right="6"/>
              <w:jc w:val="center"/>
              <w:rPr>
                <w:rFonts w:ascii="Sylfaen" w:eastAsia="Merriweather" w:hAnsi="Sylfaen" w:cs="Merriweather"/>
                <w:sz w:val="20"/>
                <w:szCs w:val="20"/>
              </w:rPr>
            </w:pPr>
          </w:p>
        </w:tc>
        <w:tc>
          <w:tcPr>
            <w:tcW w:w="1502" w:type="pct"/>
            <w:shd w:val="clear" w:color="auto" w:fill="auto"/>
          </w:tcPr>
          <w:p w:rsidR="0078230D" w:rsidRPr="00915806" w:rsidRDefault="00A33C34" w:rsidP="006E0C3E">
            <w:pPr>
              <w:pStyle w:val="ac"/>
              <w:numPr>
                <w:ilvl w:val="0"/>
                <w:numId w:val="23"/>
              </w:numPr>
              <w:tabs>
                <w:tab w:val="left" w:pos="245"/>
              </w:tabs>
              <w:spacing w:after="0" w:line="240" w:lineRule="auto"/>
              <w:ind w:left="-25" w:firstLine="0"/>
              <w:jc w:val="both"/>
              <w:rPr>
                <w:rFonts w:ascii="Sylfaen" w:eastAsia="Merriweather" w:hAnsi="Sylfaen" w:cs="Merriweather"/>
                <w:b/>
                <w:sz w:val="20"/>
                <w:szCs w:val="20"/>
              </w:rPr>
            </w:pPr>
            <w:r w:rsidRPr="00915806">
              <w:rPr>
                <w:rFonts w:ascii="Sylfaen" w:eastAsia="Arial Unicode MS" w:hAnsi="Sylfaen" w:cs="Arial Unicode MS"/>
                <w:sz w:val="20"/>
                <w:szCs w:val="20"/>
              </w:rPr>
              <w:t xml:space="preserve">სწორად განმარტავს  ინფექციური დაავადების გადაცემის </w:t>
            </w:r>
            <w:r w:rsidRPr="00915806">
              <w:rPr>
                <w:rFonts w:ascii="Sylfaen" w:eastAsia="Arial Unicode MS" w:hAnsi="Sylfaen" w:cs="Arial Unicode MS"/>
                <w:b/>
                <w:sz w:val="20"/>
                <w:szCs w:val="20"/>
              </w:rPr>
              <w:t>მოვლენათა თანმიმდევრობას;</w:t>
            </w:r>
          </w:p>
          <w:p w:rsidR="0078230D" w:rsidRPr="00915806" w:rsidRDefault="00A33C34" w:rsidP="006E0C3E">
            <w:pPr>
              <w:pStyle w:val="ac"/>
              <w:numPr>
                <w:ilvl w:val="0"/>
                <w:numId w:val="23"/>
              </w:numPr>
              <w:tabs>
                <w:tab w:val="left" w:pos="245"/>
              </w:tabs>
              <w:spacing w:after="0" w:line="240" w:lineRule="auto"/>
              <w:ind w:left="-25" w:firstLine="0"/>
              <w:jc w:val="both"/>
              <w:rPr>
                <w:rFonts w:ascii="Sylfaen" w:eastAsia="Merriweather" w:hAnsi="Sylfaen" w:cs="Merriweather"/>
                <w:sz w:val="20"/>
                <w:szCs w:val="20"/>
              </w:rPr>
            </w:pPr>
            <w:r w:rsidRPr="00915806">
              <w:rPr>
                <w:rFonts w:ascii="Sylfaen" w:eastAsia="Arial Unicode MS" w:hAnsi="Sylfaen" w:cs="Arial Unicode MS"/>
                <w:sz w:val="20"/>
                <w:szCs w:val="20"/>
              </w:rPr>
              <w:t xml:space="preserve">სწორად აღწერს- </w:t>
            </w:r>
            <w:r w:rsidRPr="00915806">
              <w:rPr>
                <w:rFonts w:ascii="Sylfaen" w:eastAsia="Arial Unicode MS" w:hAnsi="Sylfaen" w:cs="Arial Unicode MS"/>
                <w:b/>
                <w:sz w:val="20"/>
                <w:szCs w:val="20"/>
              </w:rPr>
              <w:t>დაავადების გამომწვევი</w:t>
            </w:r>
            <w:r w:rsidRPr="00915806">
              <w:rPr>
                <w:rFonts w:ascii="Sylfaen" w:eastAsia="Arial Unicode MS" w:hAnsi="Sylfaen" w:cs="Arial Unicode MS"/>
                <w:sz w:val="20"/>
                <w:szCs w:val="20"/>
              </w:rPr>
              <w:t xml:space="preserve"> მიკროორგანიზმების მოქმედების მექანიზმებს; </w:t>
            </w:r>
          </w:p>
          <w:p w:rsidR="0078230D" w:rsidRPr="00915806" w:rsidRDefault="00A33C34" w:rsidP="006E0C3E">
            <w:pPr>
              <w:pStyle w:val="ac"/>
              <w:numPr>
                <w:ilvl w:val="0"/>
                <w:numId w:val="23"/>
              </w:numPr>
              <w:tabs>
                <w:tab w:val="left" w:pos="245"/>
              </w:tabs>
              <w:spacing w:after="0" w:line="240" w:lineRule="auto"/>
              <w:ind w:left="-25" w:firstLine="0"/>
              <w:jc w:val="both"/>
              <w:rPr>
                <w:rFonts w:ascii="Sylfaen" w:eastAsia="Merriweather" w:hAnsi="Sylfaen" w:cs="Merriweather"/>
                <w:sz w:val="20"/>
                <w:szCs w:val="20"/>
              </w:rPr>
            </w:pPr>
            <w:r w:rsidRPr="00915806">
              <w:rPr>
                <w:rFonts w:ascii="Sylfaen" w:eastAsia="Arial Unicode MS" w:hAnsi="Sylfaen" w:cs="Arial Unicode MS"/>
                <w:sz w:val="20"/>
                <w:szCs w:val="20"/>
              </w:rPr>
              <w:t xml:space="preserve">სწორად განმარტავს </w:t>
            </w:r>
            <w:r w:rsidRPr="00915806">
              <w:rPr>
                <w:rFonts w:ascii="Sylfaen" w:eastAsia="Arial Unicode MS" w:hAnsi="Sylfaen" w:cs="Arial Unicode MS"/>
                <w:b/>
                <w:sz w:val="20"/>
                <w:szCs w:val="20"/>
              </w:rPr>
              <w:t>ბაქტერიების</w:t>
            </w:r>
            <w:r w:rsidRPr="00915806">
              <w:rPr>
                <w:rFonts w:ascii="Sylfaen" w:eastAsia="Arial Unicode MS" w:hAnsi="Sylfaen" w:cs="Arial Unicode MS"/>
                <w:sz w:val="20"/>
                <w:szCs w:val="20"/>
              </w:rPr>
              <w:t xml:space="preserve"> მიერ გამოწვეულ</w:t>
            </w:r>
            <w:r w:rsidR="00471FC0" w:rsidRPr="00915806">
              <w:rPr>
                <w:rFonts w:ascii="Sylfaen" w:eastAsia="Arial Unicode MS" w:hAnsi="Sylfaen" w:cs="Arial Unicode MS"/>
                <w:sz w:val="20"/>
                <w:szCs w:val="20"/>
              </w:rPr>
              <w:t xml:space="preserve"> და</w:t>
            </w:r>
            <w:r w:rsidRPr="00915806">
              <w:rPr>
                <w:rFonts w:ascii="Sylfaen" w:eastAsia="Arial Unicode MS" w:hAnsi="Sylfaen" w:cs="Arial Unicode MS"/>
                <w:sz w:val="20"/>
                <w:szCs w:val="20"/>
              </w:rPr>
              <w:t xml:space="preserve"> ცხოველის საკვების</w:t>
            </w:r>
            <w:r w:rsidRPr="00915806">
              <w:rPr>
                <w:rFonts w:ascii="Sylfaen" w:eastAsia="Arial Unicode MS" w:hAnsi="Sylfaen" w:cs="Arial Unicode MS"/>
                <w:b/>
                <w:sz w:val="20"/>
                <w:szCs w:val="20"/>
              </w:rPr>
              <w:t xml:space="preserve"> დაავადებებსა</w:t>
            </w:r>
            <w:r w:rsidRPr="00915806">
              <w:rPr>
                <w:rFonts w:ascii="Sylfaen" w:eastAsia="Arial Unicode MS" w:hAnsi="Sylfaen" w:cs="Arial Unicode MS"/>
                <w:sz w:val="20"/>
                <w:szCs w:val="20"/>
              </w:rPr>
              <w:t xml:space="preserve"> და სიმპტომატიკას;</w:t>
            </w:r>
          </w:p>
          <w:p w:rsidR="0078230D" w:rsidRPr="00915806" w:rsidRDefault="00A33C34" w:rsidP="006E0C3E">
            <w:pPr>
              <w:pStyle w:val="ac"/>
              <w:numPr>
                <w:ilvl w:val="0"/>
                <w:numId w:val="23"/>
              </w:numPr>
              <w:tabs>
                <w:tab w:val="left" w:pos="245"/>
              </w:tabs>
              <w:spacing w:after="0" w:line="240" w:lineRule="auto"/>
              <w:ind w:left="-25" w:firstLine="0"/>
              <w:jc w:val="both"/>
              <w:rPr>
                <w:rFonts w:ascii="Sylfaen" w:eastAsia="Merriweather" w:hAnsi="Sylfaen" w:cs="Merriweather"/>
                <w:sz w:val="20"/>
                <w:szCs w:val="20"/>
              </w:rPr>
            </w:pPr>
            <w:r w:rsidRPr="00915806">
              <w:rPr>
                <w:rFonts w:ascii="Sylfaen" w:eastAsia="Arial Unicode MS" w:hAnsi="Sylfaen" w:cs="Arial Unicode MS"/>
                <w:sz w:val="20"/>
                <w:szCs w:val="20"/>
              </w:rPr>
              <w:t xml:space="preserve">სწორად განმარტავს </w:t>
            </w:r>
            <w:r w:rsidRPr="00915806">
              <w:rPr>
                <w:rFonts w:ascii="Sylfaen" w:eastAsia="Arial Unicode MS" w:hAnsi="Sylfaen" w:cs="Arial Unicode MS"/>
                <w:b/>
                <w:sz w:val="20"/>
                <w:szCs w:val="20"/>
              </w:rPr>
              <w:t>ქლამიდიები</w:t>
            </w:r>
            <w:r w:rsidR="00471FC0" w:rsidRPr="00915806">
              <w:rPr>
                <w:rFonts w:ascii="Sylfaen" w:eastAsia="Arial Unicode MS" w:hAnsi="Sylfaen" w:cs="Arial Unicode MS"/>
                <w:b/>
                <w:sz w:val="20"/>
                <w:szCs w:val="20"/>
              </w:rPr>
              <w:t>ს</w:t>
            </w:r>
            <w:r w:rsidRPr="00915806">
              <w:rPr>
                <w:rFonts w:ascii="Sylfaen" w:eastAsia="Arial Unicode MS" w:hAnsi="Sylfaen" w:cs="Arial Unicode MS"/>
                <w:b/>
                <w:sz w:val="20"/>
                <w:szCs w:val="20"/>
              </w:rPr>
              <w:t>, მიკოპლაზმას და რიკეტსიების</w:t>
            </w:r>
            <w:r w:rsidR="00471FC0" w:rsidRPr="00915806">
              <w:rPr>
                <w:rFonts w:ascii="Sylfaen" w:eastAsia="Arial Unicode MS" w:hAnsi="Sylfaen" w:cs="Arial Unicode MS"/>
                <w:b/>
                <w:sz w:val="20"/>
                <w:szCs w:val="20"/>
              </w:rPr>
              <w:t xml:space="preserve"> მიერ გამოწვეულ</w:t>
            </w:r>
            <w:r w:rsidR="00471FC0" w:rsidRPr="00915806">
              <w:rPr>
                <w:rFonts w:ascii="Sylfaen" w:eastAsia="Arial Unicode MS" w:hAnsi="Sylfaen" w:cs="Arial Unicode MS"/>
                <w:sz w:val="20"/>
                <w:szCs w:val="20"/>
              </w:rPr>
              <w:t xml:space="preserve"> ცხოველის </w:t>
            </w:r>
            <w:r w:rsidRPr="00915806">
              <w:rPr>
                <w:rFonts w:ascii="Sylfaen" w:eastAsia="Arial Unicode MS" w:hAnsi="Sylfaen" w:cs="Arial Unicode MS"/>
                <w:sz w:val="20"/>
                <w:szCs w:val="20"/>
              </w:rPr>
              <w:t xml:space="preserve"> დაავადებებს.</w:t>
            </w:r>
          </w:p>
          <w:p w:rsidR="0078230D" w:rsidRPr="00915806" w:rsidRDefault="00A33C34" w:rsidP="006E0C3E">
            <w:pPr>
              <w:pStyle w:val="ac"/>
              <w:numPr>
                <w:ilvl w:val="0"/>
                <w:numId w:val="23"/>
              </w:numPr>
              <w:tabs>
                <w:tab w:val="left" w:pos="245"/>
              </w:tabs>
              <w:spacing w:after="0" w:line="240" w:lineRule="auto"/>
              <w:ind w:left="-25" w:firstLine="0"/>
              <w:jc w:val="both"/>
              <w:rPr>
                <w:rFonts w:ascii="Sylfaen" w:eastAsia="Merriweather" w:hAnsi="Sylfaen" w:cs="Merriweather"/>
                <w:sz w:val="20"/>
                <w:szCs w:val="20"/>
              </w:rPr>
            </w:pPr>
            <w:r w:rsidRPr="00915806">
              <w:rPr>
                <w:rFonts w:ascii="Sylfaen" w:eastAsia="Arial Unicode MS" w:hAnsi="Sylfaen" w:cs="Arial Unicode MS"/>
                <w:sz w:val="20"/>
                <w:szCs w:val="20"/>
              </w:rPr>
              <w:t xml:space="preserve">სწორად განმარტავს </w:t>
            </w:r>
            <w:r w:rsidRPr="00915806">
              <w:rPr>
                <w:rFonts w:ascii="Sylfaen" w:eastAsia="Arial Unicode MS" w:hAnsi="Sylfaen" w:cs="Arial Unicode MS"/>
                <w:b/>
                <w:sz w:val="20"/>
                <w:szCs w:val="20"/>
              </w:rPr>
              <w:t>ვირუსების მიერ</w:t>
            </w:r>
            <w:r w:rsidRPr="00915806">
              <w:rPr>
                <w:rFonts w:ascii="Sylfaen" w:eastAsia="Arial Unicode MS" w:hAnsi="Sylfaen" w:cs="Arial Unicode MS"/>
                <w:sz w:val="20"/>
                <w:szCs w:val="20"/>
              </w:rPr>
              <w:t xml:space="preserve"> გამოწვეულ  </w:t>
            </w:r>
            <w:r w:rsidR="00471FC0" w:rsidRPr="00915806">
              <w:rPr>
                <w:rFonts w:ascii="Sylfaen" w:eastAsia="Arial Unicode MS" w:hAnsi="Sylfaen" w:cs="Arial Unicode MS"/>
                <w:sz w:val="20"/>
                <w:szCs w:val="20"/>
              </w:rPr>
              <w:t>ცხოველის</w:t>
            </w:r>
            <w:r w:rsidRPr="00915806">
              <w:rPr>
                <w:rFonts w:ascii="Sylfaen" w:eastAsia="Arial Unicode MS" w:hAnsi="Sylfaen" w:cs="Arial Unicode MS"/>
                <w:sz w:val="20"/>
                <w:szCs w:val="20"/>
              </w:rPr>
              <w:t xml:space="preserve"> დაავადებას.</w:t>
            </w:r>
          </w:p>
          <w:p w:rsidR="0078230D" w:rsidRPr="00915806" w:rsidRDefault="00A33C34" w:rsidP="006E0C3E">
            <w:pPr>
              <w:pStyle w:val="ac"/>
              <w:numPr>
                <w:ilvl w:val="0"/>
                <w:numId w:val="23"/>
              </w:numPr>
              <w:tabs>
                <w:tab w:val="left" w:pos="245"/>
              </w:tabs>
              <w:spacing w:after="0" w:line="240" w:lineRule="auto"/>
              <w:ind w:left="-25" w:firstLine="0"/>
              <w:jc w:val="both"/>
              <w:rPr>
                <w:rFonts w:ascii="Sylfaen" w:eastAsia="Merriweather" w:hAnsi="Sylfaen" w:cs="Merriweather"/>
                <w:sz w:val="20"/>
                <w:szCs w:val="20"/>
              </w:rPr>
            </w:pPr>
            <w:r w:rsidRPr="00915806">
              <w:rPr>
                <w:rFonts w:ascii="Sylfaen" w:eastAsia="Arial Unicode MS" w:hAnsi="Sylfaen" w:cs="Arial Unicode MS"/>
                <w:sz w:val="20"/>
                <w:szCs w:val="20"/>
              </w:rPr>
              <w:t xml:space="preserve">სწორად განმარტავს </w:t>
            </w:r>
            <w:r w:rsidRPr="00915806">
              <w:rPr>
                <w:rFonts w:ascii="Sylfaen" w:eastAsia="Arial Unicode MS" w:hAnsi="Sylfaen" w:cs="Arial Unicode MS"/>
                <w:b/>
                <w:sz w:val="20"/>
                <w:szCs w:val="20"/>
              </w:rPr>
              <w:t>მიკოლოგიის არსს და ცხოველის სოკოვანი ინფექციების</w:t>
            </w:r>
            <w:r w:rsidRPr="00915806">
              <w:rPr>
                <w:rFonts w:ascii="Sylfaen" w:eastAsia="Arial Unicode MS" w:hAnsi="Sylfaen" w:cs="Arial Unicode MS"/>
                <w:sz w:val="20"/>
                <w:szCs w:val="20"/>
              </w:rPr>
              <w:t xml:space="preserve"> ტიპებს;</w:t>
            </w:r>
          </w:p>
          <w:p w:rsidR="0078230D" w:rsidRPr="00915806" w:rsidRDefault="00A33C34" w:rsidP="006E0C3E">
            <w:pPr>
              <w:pStyle w:val="ac"/>
              <w:numPr>
                <w:ilvl w:val="0"/>
                <w:numId w:val="23"/>
              </w:numPr>
              <w:tabs>
                <w:tab w:val="left" w:pos="245"/>
              </w:tabs>
              <w:spacing w:after="0" w:line="240" w:lineRule="auto"/>
              <w:ind w:left="-25" w:firstLine="0"/>
              <w:jc w:val="both"/>
              <w:rPr>
                <w:rFonts w:ascii="Sylfaen" w:eastAsia="Merriweather" w:hAnsi="Sylfaen" w:cs="Merriweather"/>
                <w:sz w:val="20"/>
                <w:szCs w:val="20"/>
              </w:rPr>
            </w:pPr>
            <w:r w:rsidRPr="00915806">
              <w:rPr>
                <w:rFonts w:ascii="Sylfaen" w:eastAsia="Arial Unicode MS" w:hAnsi="Sylfaen" w:cs="Arial Unicode MS"/>
                <w:sz w:val="20"/>
                <w:szCs w:val="20"/>
              </w:rPr>
              <w:t xml:space="preserve">განმარტავს ცხოველის პარაზიტული დაავადებების  გამომწვევების </w:t>
            </w:r>
            <w:r w:rsidRPr="00915806">
              <w:rPr>
                <w:rFonts w:ascii="Sylfaen" w:eastAsia="Arial Unicode MS" w:hAnsi="Sylfaen" w:cs="Arial Unicode MS"/>
                <w:sz w:val="20"/>
                <w:szCs w:val="20"/>
              </w:rPr>
              <w:lastRenderedPageBreak/>
              <w:t>კლასიფიკაციას; ჰელმინთოლოგიას ჰელმინთოზებს მათი გამომწვევის მიხედვით;</w:t>
            </w:r>
          </w:p>
          <w:p w:rsidR="00915806" w:rsidRPr="00915806" w:rsidRDefault="00915806" w:rsidP="006E0C3E">
            <w:pPr>
              <w:pStyle w:val="ac"/>
              <w:numPr>
                <w:ilvl w:val="0"/>
                <w:numId w:val="23"/>
              </w:numPr>
              <w:tabs>
                <w:tab w:val="left" w:pos="245"/>
              </w:tabs>
              <w:spacing w:after="0" w:line="240" w:lineRule="auto"/>
              <w:ind w:left="-25" w:firstLine="0"/>
              <w:jc w:val="both"/>
              <w:rPr>
                <w:rFonts w:ascii="Sylfaen" w:eastAsia="Merriweather" w:hAnsi="Sylfaen" w:cs="Merriweather"/>
                <w:sz w:val="20"/>
                <w:szCs w:val="20"/>
              </w:rPr>
            </w:pPr>
            <w:r w:rsidRPr="00915806">
              <w:rPr>
                <w:rFonts w:ascii="Sylfaen" w:eastAsia="Arial Unicode MS" w:hAnsi="Sylfaen" w:cs="Arial Unicode MS"/>
                <w:sz w:val="20"/>
                <w:szCs w:val="20"/>
              </w:rPr>
              <w:t>სწორად ახასიათებს</w:t>
            </w:r>
            <w:r w:rsidR="00A33C34" w:rsidRPr="00915806">
              <w:rPr>
                <w:rFonts w:ascii="Sylfaen" w:eastAsia="Arial Unicode MS" w:hAnsi="Sylfaen" w:cs="Arial Unicode MS"/>
                <w:sz w:val="20"/>
                <w:szCs w:val="20"/>
              </w:rPr>
              <w:t xml:space="preserve"> </w:t>
            </w:r>
            <w:r w:rsidR="00A33C34" w:rsidRPr="00915806">
              <w:rPr>
                <w:rFonts w:ascii="Sylfaen" w:eastAsia="Arial Unicode MS" w:hAnsi="Sylfaen" w:cs="Arial Unicode MS"/>
                <w:b/>
                <w:sz w:val="20"/>
                <w:szCs w:val="20"/>
              </w:rPr>
              <w:t xml:space="preserve">ანტიბაქტერიული საშუალებების მიმართ მიკროორგანიზმთა მგრძონობელობის </w:t>
            </w:r>
            <w:r w:rsidR="00A33C34" w:rsidRPr="00915806">
              <w:rPr>
                <w:rFonts w:ascii="Sylfaen" w:eastAsia="Arial Unicode MS" w:hAnsi="Sylfaen" w:cs="Arial Unicode MS"/>
                <w:sz w:val="20"/>
                <w:szCs w:val="20"/>
              </w:rPr>
              <w:t>დადგენის ტექნიკას</w:t>
            </w:r>
            <w:r w:rsidR="00A33C34" w:rsidRPr="00915806">
              <w:rPr>
                <w:rFonts w:ascii="Sylfaen" w:eastAsia="Merriweather" w:hAnsi="Sylfaen" w:cs="Merriweather"/>
                <w:b/>
                <w:sz w:val="20"/>
                <w:szCs w:val="20"/>
              </w:rPr>
              <w:t>.</w:t>
            </w:r>
          </w:p>
          <w:p w:rsidR="0078230D" w:rsidRPr="00915806" w:rsidRDefault="00A33C34" w:rsidP="006E0C3E">
            <w:pPr>
              <w:pStyle w:val="ac"/>
              <w:numPr>
                <w:ilvl w:val="0"/>
                <w:numId w:val="23"/>
              </w:numPr>
              <w:tabs>
                <w:tab w:val="left" w:pos="245"/>
              </w:tabs>
              <w:spacing w:after="0" w:line="240" w:lineRule="auto"/>
              <w:ind w:left="-25" w:firstLine="0"/>
              <w:jc w:val="both"/>
              <w:rPr>
                <w:rFonts w:ascii="Sylfaen" w:eastAsia="Merriweather" w:hAnsi="Sylfaen" w:cs="Merriweather"/>
                <w:sz w:val="20"/>
                <w:szCs w:val="20"/>
              </w:rPr>
            </w:pPr>
            <w:r w:rsidRPr="00915806">
              <w:rPr>
                <w:rFonts w:ascii="Sylfaen" w:eastAsia="Merriweather" w:hAnsi="Sylfaen" w:cs="Merriweather"/>
                <w:b/>
                <w:sz w:val="20"/>
                <w:szCs w:val="20"/>
              </w:rPr>
              <w:t xml:space="preserve"> </w:t>
            </w:r>
            <w:r w:rsidR="00915806" w:rsidRPr="00915806">
              <w:rPr>
                <w:rFonts w:ascii="Sylfaen" w:eastAsia="Arial Unicode MS" w:hAnsi="Sylfaen" w:cs="Arial Unicode MS"/>
                <w:sz w:val="20"/>
                <w:szCs w:val="20"/>
              </w:rPr>
              <w:t xml:space="preserve">სწორად ახასიათებს </w:t>
            </w:r>
            <w:r w:rsidRPr="00915806">
              <w:rPr>
                <w:rFonts w:ascii="Sylfaen" w:eastAsia="Arial Unicode MS" w:hAnsi="Sylfaen" w:cs="Arial Unicode MS"/>
                <w:sz w:val="20"/>
                <w:szCs w:val="20"/>
              </w:rPr>
              <w:t>სადეზინფექციო  საშუალებების მიმართ მიკროორგანაზმთა მგრძონობელობის დადგენის პრე და პოსტ ექსპერიმენტული პროცედურების ტექნიკას</w:t>
            </w:r>
            <w:r w:rsidR="00915806">
              <w:rPr>
                <w:rFonts w:ascii="Sylfaen" w:eastAsia="Arial Unicode MS" w:hAnsi="Sylfaen" w:cs="Arial Unicode MS"/>
                <w:sz w:val="20"/>
                <w:szCs w:val="20"/>
              </w:rPr>
              <w:t>.</w:t>
            </w:r>
          </w:p>
          <w:p w:rsidR="0078230D" w:rsidRPr="004E3FD1" w:rsidRDefault="0078230D" w:rsidP="006E0C3E">
            <w:pPr>
              <w:tabs>
                <w:tab w:val="left" w:pos="245"/>
              </w:tabs>
              <w:ind w:left="-25"/>
              <w:jc w:val="both"/>
              <w:rPr>
                <w:rFonts w:ascii="Sylfaen" w:eastAsia="Merriweather" w:hAnsi="Sylfaen" w:cs="Merriweather"/>
                <w:sz w:val="20"/>
                <w:szCs w:val="20"/>
              </w:rPr>
            </w:pPr>
          </w:p>
          <w:p w:rsidR="0078230D" w:rsidRPr="004E3FD1" w:rsidRDefault="0078230D" w:rsidP="00915806">
            <w:pPr>
              <w:tabs>
                <w:tab w:val="left" w:pos="425"/>
              </w:tabs>
              <w:spacing w:after="0" w:line="240" w:lineRule="auto"/>
              <w:ind w:left="425"/>
              <w:jc w:val="both"/>
              <w:rPr>
                <w:rFonts w:ascii="Sylfaen" w:eastAsia="Merriweather" w:hAnsi="Sylfaen" w:cs="Merriweather"/>
                <w:sz w:val="20"/>
                <w:szCs w:val="20"/>
              </w:rPr>
            </w:pPr>
          </w:p>
        </w:tc>
        <w:tc>
          <w:tcPr>
            <w:tcW w:w="2005" w:type="pct"/>
          </w:tcPr>
          <w:p w:rsidR="0078230D" w:rsidRPr="004E3FD1" w:rsidRDefault="00A33C34" w:rsidP="00915806">
            <w:pPr>
              <w:tabs>
                <w:tab w:val="left" w:pos="567"/>
              </w:tabs>
              <w:spacing w:after="0"/>
              <w:contextualSpacing/>
              <w:jc w:val="both"/>
              <w:rPr>
                <w:rFonts w:ascii="Sylfaen" w:eastAsia="Merriweather" w:hAnsi="Sylfaen" w:cs="Merriweather"/>
                <w:sz w:val="20"/>
                <w:szCs w:val="20"/>
              </w:rPr>
            </w:pPr>
            <w:r w:rsidRPr="004E3FD1">
              <w:rPr>
                <w:rFonts w:ascii="Sylfaen" w:eastAsia="Arial Unicode MS" w:hAnsi="Sylfaen" w:cs="Arial Unicode MS"/>
                <w:sz w:val="20"/>
                <w:szCs w:val="20"/>
              </w:rPr>
              <w:lastRenderedPageBreak/>
              <w:t xml:space="preserve">ინფექციური დაავადების გადაცემისას </w:t>
            </w:r>
            <w:r w:rsidRPr="004E3FD1">
              <w:rPr>
                <w:rFonts w:ascii="Sylfaen" w:eastAsia="Arial Unicode MS" w:hAnsi="Sylfaen" w:cs="Arial Unicode MS"/>
                <w:b/>
                <w:sz w:val="20"/>
                <w:szCs w:val="20"/>
              </w:rPr>
              <w:t>მოვლენათა თანმიმდევრობა:</w:t>
            </w:r>
            <w:r w:rsidRPr="004E3FD1">
              <w:rPr>
                <w:rFonts w:ascii="Sylfaen" w:eastAsia="Arial Unicode MS" w:hAnsi="Sylfaen" w:cs="Arial Unicode MS"/>
                <w:sz w:val="20"/>
                <w:szCs w:val="20"/>
              </w:rPr>
              <w:t xml:space="preserve"> ინფექციური აგენტი, რეზერვუარი: მგრძნობიარე (ამთვისებელი)  მასპინძელი, ინფექციური აგენტის შეჭრის ადგილი, გადაცემის გზა: ინფექციური აგენტის გამოყოფის ადგილი: </w:t>
            </w:r>
          </w:p>
          <w:p w:rsidR="0078230D" w:rsidRPr="004E3FD1" w:rsidRDefault="00A33C34" w:rsidP="00915806">
            <w:pPr>
              <w:tabs>
                <w:tab w:val="left" w:pos="567"/>
              </w:tabs>
              <w:spacing w:after="0"/>
              <w:contextualSpacing/>
              <w:jc w:val="both"/>
              <w:rPr>
                <w:rFonts w:ascii="Sylfaen" w:eastAsia="Merriweather" w:hAnsi="Sylfaen" w:cs="Merriweather"/>
                <w:sz w:val="20"/>
                <w:szCs w:val="20"/>
              </w:rPr>
            </w:pPr>
            <w:r w:rsidRPr="004E3FD1">
              <w:rPr>
                <w:rFonts w:ascii="Sylfaen" w:eastAsia="Arial Unicode MS" w:hAnsi="Sylfaen" w:cs="Arial Unicode MS"/>
                <w:b/>
                <w:sz w:val="20"/>
                <w:szCs w:val="20"/>
              </w:rPr>
              <w:t xml:space="preserve">დაავადების გამომწვევი: </w:t>
            </w:r>
            <w:r w:rsidRPr="004E3FD1">
              <w:rPr>
                <w:rFonts w:ascii="Sylfaen" w:eastAsia="Arial Unicode MS" w:hAnsi="Sylfaen" w:cs="Arial Unicode MS"/>
                <w:sz w:val="20"/>
                <w:szCs w:val="20"/>
              </w:rPr>
              <w:t>მიკროორგანიზმების მოქმედების მექანიზმი: ადჰეზია, ინვაზია, კოლინიზაცია, ინფიცირება, სეფსის და სხვა;</w:t>
            </w:r>
          </w:p>
          <w:p w:rsidR="0078230D" w:rsidRPr="004E3FD1" w:rsidRDefault="00A33C34" w:rsidP="00915806">
            <w:pPr>
              <w:tabs>
                <w:tab w:val="left" w:pos="567"/>
              </w:tabs>
              <w:spacing w:after="0"/>
              <w:contextualSpacing/>
              <w:jc w:val="both"/>
              <w:rPr>
                <w:rFonts w:ascii="Sylfaen" w:eastAsia="Merriweather" w:hAnsi="Sylfaen" w:cs="Merriweather"/>
                <w:sz w:val="20"/>
                <w:szCs w:val="20"/>
              </w:rPr>
            </w:pPr>
            <w:r w:rsidRPr="004E3FD1">
              <w:rPr>
                <w:rFonts w:ascii="Sylfaen" w:eastAsia="Arial Unicode MS" w:hAnsi="Sylfaen" w:cs="Arial Unicode MS"/>
                <w:b/>
                <w:sz w:val="20"/>
                <w:szCs w:val="20"/>
              </w:rPr>
              <w:t>ძირითადი ბაქტერიული დაავადებები-</w:t>
            </w:r>
            <w:r w:rsidRPr="004E3FD1">
              <w:rPr>
                <w:rFonts w:ascii="Sylfaen" w:eastAsia="Arial Unicode MS" w:hAnsi="Sylfaen" w:cs="Arial Unicode MS"/>
                <w:sz w:val="20"/>
                <w:szCs w:val="20"/>
              </w:rPr>
              <w:t>გამოწვეული გრამდადებითი და გრამუარყოფითი მიკროორგანიზმებით (სტაფილოკოკოზი, სტრეპტოკოკოზი, განსაკუთრებით საშიში დაავადებები- ჯილეხი, ტულარემია, ჭირი და სხვა. ნაწლაური დაავადებები- სალმონელოზი, ეშერიიხიოზი, შიგელოზი და სხვა</w:t>
            </w:r>
            <w:r w:rsidRPr="004E3FD1">
              <w:rPr>
                <w:rFonts w:ascii="Sylfaen" w:eastAsia="Merriweather" w:hAnsi="Sylfaen" w:cs="Merriweather"/>
                <w:sz w:val="20"/>
                <w:szCs w:val="20"/>
              </w:rPr>
              <w:t>.</w:t>
            </w:r>
            <w:r w:rsidRPr="004E3FD1">
              <w:rPr>
                <w:rFonts w:ascii="Sylfaen" w:eastAsia="Arial Unicode MS" w:hAnsi="Sylfaen" w:cs="Arial Unicode MS"/>
                <w:sz w:val="20"/>
                <w:szCs w:val="20"/>
              </w:rPr>
              <w:t xml:space="preserve"> საკვები პროდუქტების  უსაფრთხოება.</w:t>
            </w:r>
          </w:p>
          <w:p w:rsidR="00915806" w:rsidRDefault="00A33C34" w:rsidP="00915806">
            <w:pPr>
              <w:tabs>
                <w:tab w:val="left" w:pos="567"/>
                <w:tab w:val="left" w:pos="2768"/>
              </w:tabs>
              <w:spacing w:after="0"/>
              <w:contextualSpacing/>
              <w:jc w:val="both"/>
              <w:rPr>
                <w:rFonts w:ascii="Sylfaen" w:eastAsia="Merriweather" w:hAnsi="Sylfaen" w:cs="Merriweather"/>
                <w:sz w:val="20"/>
                <w:szCs w:val="20"/>
              </w:rPr>
            </w:pPr>
            <w:r w:rsidRPr="004E3FD1">
              <w:rPr>
                <w:rFonts w:ascii="Sylfaen" w:eastAsia="Arial Unicode MS" w:hAnsi="Sylfaen" w:cs="Arial Unicode MS"/>
                <w:b/>
                <w:sz w:val="20"/>
                <w:szCs w:val="20"/>
              </w:rPr>
              <w:t xml:space="preserve">ქლამიდიები, მიკოპლაზმები და რიკეტსიები- </w:t>
            </w:r>
            <w:r w:rsidRPr="004E3FD1">
              <w:rPr>
                <w:rFonts w:ascii="Sylfaen" w:eastAsia="Arial Unicode MS" w:hAnsi="Sylfaen" w:cs="Arial Unicode MS"/>
                <w:sz w:val="20"/>
                <w:szCs w:val="20"/>
              </w:rPr>
              <w:t xml:space="preserve">მათი </w:t>
            </w:r>
            <w:r w:rsidRPr="004E3FD1">
              <w:rPr>
                <w:rFonts w:ascii="Sylfaen" w:eastAsia="Arial Unicode MS" w:hAnsi="Sylfaen" w:cs="Arial Unicode MS"/>
                <w:sz w:val="20"/>
                <w:szCs w:val="20"/>
              </w:rPr>
              <w:lastRenderedPageBreak/>
              <w:t>ბიოლოგური შესწავლა და დახასიათება.</w:t>
            </w:r>
          </w:p>
          <w:p w:rsidR="00915806" w:rsidRDefault="00A33C34" w:rsidP="00915806">
            <w:pPr>
              <w:tabs>
                <w:tab w:val="left" w:pos="567"/>
                <w:tab w:val="left" w:pos="2768"/>
              </w:tabs>
              <w:spacing w:after="0"/>
              <w:contextualSpacing/>
              <w:jc w:val="both"/>
              <w:rPr>
                <w:rFonts w:ascii="Sylfaen" w:eastAsia="Merriweather" w:hAnsi="Sylfaen" w:cs="Merriweather"/>
                <w:sz w:val="20"/>
                <w:szCs w:val="20"/>
              </w:rPr>
            </w:pPr>
            <w:r w:rsidRPr="004E3FD1">
              <w:rPr>
                <w:rFonts w:ascii="Sylfaen" w:eastAsia="Arial Unicode MS" w:hAnsi="Sylfaen" w:cs="Arial Unicode MS"/>
                <w:b/>
                <w:sz w:val="20"/>
                <w:szCs w:val="20"/>
              </w:rPr>
              <w:t xml:space="preserve">ვირუსული დაავადებები: </w:t>
            </w:r>
            <w:r w:rsidRPr="004E3FD1">
              <w:rPr>
                <w:rFonts w:ascii="Sylfaen" w:eastAsia="Arial Unicode MS" w:hAnsi="Sylfaen" w:cs="Arial Unicode MS"/>
                <w:sz w:val="20"/>
                <w:szCs w:val="20"/>
              </w:rPr>
              <w:t xml:space="preserve">თურქული, აუესკი, აივ. და სხვა არ აქვს უჯრედული აგებულება; არა აქვს დამოუკიდებელი გამრავლების უნარი,  არ გააჩნია ცილის მასინთეზირებელი სისტემა, ცხოველქმედებისათვის აუცილებელია ცოცხალ პატრონ უჯრედში არსებობა; </w:t>
            </w:r>
          </w:p>
          <w:p w:rsidR="00915806" w:rsidRDefault="00A33C34" w:rsidP="00915806">
            <w:pPr>
              <w:tabs>
                <w:tab w:val="left" w:pos="567"/>
                <w:tab w:val="left" w:pos="2768"/>
              </w:tabs>
              <w:spacing w:after="0"/>
              <w:contextualSpacing/>
              <w:jc w:val="both"/>
              <w:rPr>
                <w:rFonts w:ascii="Sylfaen" w:eastAsia="Merriweather" w:hAnsi="Sylfaen" w:cs="Merriweather"/>
                <w:sz w:val="20"/>
                <w:szCs w:val="20"/>
              </w:rPr>
            </w:pPr>
            <w:r w:rsidRPr="004E3FD1">
              <w:rPr>
                <w:rFonts w:ascii="Sylfaen" w:eastAsia="Arial Unicode MS" w:hAnsi="Sylfaen" w:cs="Arial Unicode MS"/>
                <w:b/>
                <w:sz w:val="20"/>
                <w:szCs w:val="20"/>
              </w:rPr>
              <w:t xml:space="preserve">სოკოები: </w:t>
            </w:r>
            <w:r w:rsidRPr="004E3FD1">
              <w:rPr>
                <w:rFonts w:ascii="Sylfaen" w:eastAsia="Arial Unicode MS" w:hAnsi="Sylfaen" w:cs="Arial Unicode MS"/>
                <w:sz w:val="20"/>
                <w:szCs w:val="20"/>
              </w:rPr>
              <w:t>მიკოზები და მათ მიერი გამოწვეული დაავადებები.</w:t>
            </w:r>
          </w:p>
          <w:p w:rsidR="0078230D" w:rsidRPr="004E3FD1" w:rsidRDefault="00A33C34" w:rsidP="00915806">
            <w:pPr>
              <w:tabs>
                <w:tab w:val="left" w:pos="567"/>
                <w:tab w:val="left" w:pos="2768"/>
              </w:tabs>
              <w:spacing w:after="0"/>
              <w:contextualSpacing/>
              <w:jc w:val="both"/>
              <w:rPr>
                <w:rFonts w:ascii="Sylfaen" w:eastAsia="Merriweather" w:hAnsi="Sylfaen" w:cs="Merriweather"/>
                <w:sz w:val="20"/>
                <w:szCs w:val="20"/>
              </w:rPr>
            </w:pPr>
            <w:r w:rsidRPr="004E3FD1">
              <w:rPr>
                <w:rFonts w:ascii="Sylfaen" w:eastAsia="Arial Unicode MS" w:hAnsi="Sylfaen" w:cs="Arial Unicode MS"/>
                <w:b/>
                <w:sz w:val="20"/>
                <w:szCs w:val="20"/>
              </w:rPr>
              <w:t xml:space="preserve"> ანტიბაქტერიული საშუალებების მიმართ მიკროორგანიზმთა მგრძონობელობის დადგენა: </w:t>
            </w:r>
            <w:r w:rsidRPr="004E3FD1">
              <w:rPr>
                <w:rFonts w:ascii="Sylfaen" w:eastAsia="Arial Unicode MS" w:hAnsi="Sylfaen" w:cs="Arial Unicode MS"/>
                <w:sz w:val="20"/>
                <w:szCs w:val="20"/>
              </w:rPr>
              <w:t>დისკ-დიფუზური მეთოდი, სერიული განზავების მეთოდი, E-test- და სხვა; მინიმალური დამთრგუნველი კონცენტრაციის განსაზღვრა და სხვა;</w:t>
            </w:r>
          </w:p>
          <w:p w:rsidR="0078230D" w:rsidRPr="004E3FD1" w:rsidRDefault="00A33C34" w:rsidP="00915806">
            <w:pPr>
              <w:tabs>
                <w:tab w:val="left" w:pos="567"/>
                <w:tab w:val="left" w:pos="2768"/>
              </w:tabs>
              <w:contextualSpacing/>
              <w:jc w:val="both"/>
              <w:rPr>
                <w:rFonts w:ascii="Sylfaen" w:eastAsia="Merriweather" w:hAnsi="Sylfaen" w:cs="Merriweather"/>
                <w:sz w:val="20"/>
                <w:szCs w:val="20"/>
              </w:rPr>
            </w:pPr>
            <w:r w:rsidRPr="004E3FD1">
              <w:rPr>
                <w:rFonts w:ascii="Sylfaen" w:eastAsia="Arial Unicode MS" w:hAnsi="Sylfaen" w:cs="Arial Unicode MS"/>
                <w:sz w:val="20"/>
                <w:szCs w:val="20"/>
              </w:rPr>
              <w:t>სადეზინფექციო ხსნარების ტიპები, მოქმედების მექანიზმები, უსაფრთხოების ნორმები, ინაქტივაციისა და ზედაპირებიან აორთქლების თავისებურებები, უკუჩვენებები</w:t>
            </w:r>
          </w:p>
        </w:tc>
        <w:tc>
          <w:tcPr>
            <w:tcW w:w="666" w:type="pct"/>
            <w:vAlign w:val="center"/>
          </w:tcPr>
          <w:p w:rsidR="0078230D" w:rsidRPr="004E3FD1" w:rsidRDefault="0078230D">
            <w:pPr>
              <w:spacing w:after="0" w:line="240" w:lineRule="auto"/>
              <w:jc w:val="center"/>
              <w:rPr>
                <w:rFonts w:ascii="Sylfaen" w:eastAsia="Merriweather" w:hAnsi="Sylfaen" w:cs="Merriweather"/>
                <w:sz w:val="20"/>
                <w:szCs w:val="20"/>
                <w:highlight w:val="yellow"/>
              </w:rPr>
            </w:pPr>
          </w:p>
          <w:p w:rsidR="0078230D" w:rsidRPr="004E3FD1" w:rsidRDefault="0078230D">
            <w:pPr>
              <w:spacing w:after="0" w:line="240" w:lineRule="auto"/>
              <w:jc w:val="center"/>
              <w:rPr>
                <w:rFonts w:ascii="Sylfaen" w:eastAsia="Merriweather" w:hAnsi="Sylfaen" w:cs="Merriweather"/>
                <w:sz w:val="20"/>
                <w:szCs w:val="20"/>
                <w:highlight w:val="yellow"/>
              </w:rPr>
            </w:pPr>
          </w:p>
          <w:p w:rsidR="0078230D" w:rsidRPr="004E3FD1" w:rsidRDefault="0078230D">
            <w:pPr>
              <w:spacing w:after="0" w:line="240" w:lineRule="auto"/>
              <w:jc w:val="center"/>
              <w:rPr>
                <w:rFonts w:ascii="Sylfaen" w:eastAsia="Merriweather" w:hAnsi="Sylfaen" w:cs="Merriweather"/>
                <w:sz w:val="20"/>
                <w:szCs w:val="20"/>
                <w:highlight w:val="yellow"/>
              </w:rPr>
            </w:pPr>
          </w:p>
          <w:p w:rsidR="0078230D" w:rsidRPr="004E3FD1" w:rsidRDefault="0078230D">
            <w:pPr>
              <w:spacing w:after="0" w:line="240" w:lineRule="auto"/>
              <w:jc w:val="center"/>
              <w:rPr>
                <w:rFonts w:ascii="Sylfaen" w:eastAsia="Merriweather" w:hAnsi="Sylfaen" w:cs="Merriweather"/>
                <w:sz w:val="20"/>
                <w:szCs w:val="20"/>
                <w:highlight w:val="yellow"/>
              </w:rPr>
            </w:pPr>
          </w:p>
          <w:p w:rsidR="0078230D" w:rsidRPr="004E3FD1" w:rsidRDefault="0078230D">
            <w:pPr>
              <w:spacing w:after="0" w:line="240" w:lineRule="auto"/>
              <w:jc w:val="center"/>
              <w:rPr>
                <w:rFonts w:ascii="Sylfaen" w:eastAsia="Merriweather" w:hAnsi="Sylfaen" w:cs="Merriweather"/>
                <w:sz w:val="20"/>
                <w:szCs w:val="20"/>
                <w:highlight w:val="yellow"/>
              </w:rPr>
            </w:pPr>
          </w:p>
          <w:p w:rsidR="0078230D" w:rsidRPr="004E3FD1" w:rsidRDefault="0078230D">
            <w:pPr>
              <w:spacing w:after="0" w:line="240" w:lineRule="auto"/>
              <w:jc w:val="center"/>
              <w:rPr>
                <w:rFonts w:ascii="Sylfaen" w:eastAsia="Merriweather" w:hAnsi="Sylfaen" w:cs="Merriweather"/>
                <w:sz w:val="20"/>
                <w:szCs w:val="20"/>
                <w:highlight w:val="yellow"/>
              </w:rPr>
            </w:pPr>
          </w:p>
          <w:p w:rsidR="0078230D" w:rsidRPr="004E3FD1" w:rsidRDefault="0078230D">
            <w:pPr>
              <w:spacing w:after="0" w:line="240" w:lineRule="auto"/>
              <w:jc w:val="center"/>
              <w:rPr>
                <w:rFonts w:ascii="Sylfaen" w:eastAsia="Merriweather" w:hAnsi="Sylfaen" w:cs="Merriweather"/>
                <w:sz w:val="20"/>
                <w:szCs w:val="20"/>
                <w:highlight w:val="yellow"/>
              </w:rPr>
            </w:pPr>
          </w:p>
          <w:p w:rsidR="0078230D" w:rsidRPr="004E3FD1" w:rsidRDefault="0078230D">
            <w:pPr>
              <w:spacing w:after="0" w:line="240" w:lineRule="auto"/>
              <w:jc w:val="center"/>
              <w:rPr>
                <w:rFonts w:ascii="Sylfaen" w:eastAsia="Merriweather" w:hAnsi="Sylfaen" w:cs="Merriweather"/>
                <w:sz w:val="20"/>
                <w:szCs w:val="20"/>
                <w:highlight w:val="yellow"/>
              </w:rPr>
            </w:pPr>
          </w:p>
          <w:p w:rsidR="0078230D" w:rsidRPr="004E3FD1" w:rsidRDefault="0078230D">
            <w:pPr>
              <w:spacing w:after="0" w:line="240" w:lineRule="auto"/>
              <w:jc w:val="center"/>
              <w:rPr>
                <w:rFonts w:ascii="Sylfaen" w:eastAsia="Merriweather" w:hAnsi="Sylfaen" w:cs="Merriweather"/>
                <w:sz w:val="20"/>
                <w:szCs w:val="20"/>
                <w:highlight w:val="yellow"/>
              </w:rPr>
            </w:pPr>
          </w:p>
          <w:p w:rsidR="0078230D" w:rsidRPr="004E3FD1" w:rsidRDefault="0078230D">
            <w:pPr>
              <w:spacing w:after="0" w:line="240" w:lineRule="auto"/>
              <w:jc w:val="center"/>
              <w:rPr>
                <w:rFonts w:ascii="Sylfaen" w:eastAsia="Merriweather" w:hAnsi="Sylfaen" w:cs="Merriweather"/>
                <w:sz w:val="20"/>
                <w:szCs w:val="20"/>
                <w:highlight w:val="yellow"/>
              </w:rPr>
            </w:pPr>
          </w:p>
          <w:p w:rsidR="0078230D" w:rsidRPr="004E3FD1" w:rsidRDefault="0078230D">
            <w:pPr>
              <w:spacing w:after="0" w:line="240" w:lineRule="auto"/>
              <w:jc w:val="center"/>
              <w:rPr>
                <w:rFonts w:ascii="Sylfaen" w:eastAsia="Merriweather" w:hAnsi="Sylfaen" w:cs="Merriweather"/>
                <w:sz w:val="20"/>
                <w:szCs w:val="20"/>
                <w:highlight w:val="yellow"/>
              </w:rPr>
            </w:pPr>
          </w:p>
          <w:p w:rsidR="0078230D" w:rsidRPr="004E3FD1" w:rsidRDefault="0078230D">
            <w:pPr>
              <w:spacing w:after="0" w:line="240" w:lineRule="auto"/>
              <w:jc w:val="center"/>
              <w:rPr>
                <w:rFonts w:ascii="Sylfaen" w:eastAsia="Merriweather" w:hAnsi="Sylfaen" w:cs="Merriweather"/>
                <w:sz w:val="20"/>
                <w:szCs w:val="20"/>
                <w:highlight w:val="yellow"/>
              </w:rPr>
            </w:pPr>
          </w:p>
          <w:p w:rsidR="0078230D" w:rsidRPr="004E3FD1" w:rsidRDefault="00915806">
            <w:pPr>
              <w:spacing w:after="0" w:line="240" w:lineRule="auto"/>
              <w:jc w:val="center"/>
              <w:rPr>
                <w:rFonts w:ascii="Sylfaen" w:eastAsia="Merriweather" w:hAnsi="Sylfaen" w:cs="Merriweather"/>
                <w:sz w:val="20"/>
                <w:szCs w:val="20"/>
                <w:highlight w:val="yellow"/>
              </w:rPr>
            </w:pPr>
            <w:r>
              <w:rPr>
                <w:rFonts w:ascii="Sylfaen" w:eastAsia="Arial Unicode MS" w:hAnsi="Sylfaen" w:cs="Arial Unicode MS"/>
                <w:sz w:val="20"/>
                <w:szCs w:val="20"/>
              </w:rPr>
              <w:t>გამოკითხვა</w:t>
            </w:r>
          </w:p>
        </w:tc>
      </w:tr>
    </w:tbl>
    <w:p w:rsidR="0078230D" w:rsidRPr="004E3FD1" w:rsidRDefault="0078230D" w:rsidP="00915806">
      <w:pPr>
        <w:jc w:val="both"/>
        <w:rPr>
          <w:rFonts w:ascii="Sylfaen" w:eastAsia="Merriweather" w:hAnsi="Sylfaen" w:cs="Merriweather"/>
          <w:b/>
          <w:sz w:val="20"/>
          <w:szCs w:val="20"/>
        </w:rPr>
      </w:pPr>
    </w:p>
    <w:p w:rsidR="0078230D" w:rsidRPr="004E3FD1" w:rsidRDefault="00A33C34" w:rsidP="00915806">
      <w:pPr>
        <w:spacing w:after="200" w:line="240" w:lineRule="auto"/>
        <w:jc w:val="both"/>
        <w:rPr>
          <w:rFonts w:ascii="Sylfaen" w:eastAsia="Merriweather" w:hAnsi="Sylfaen" w:cs="Merriweather"/>
          <w:sz w:val="20"/>
          <w:szCs w:val="20"/>
        </w:rPr>
      </w:pPr>
      <w:r w:rsidRPr="004E3FD1">
        <w:rPr>
          <w:rFonts w:ascii="Sylfaen" w:eastAsia="Arimo" w:hAnsi="Sylfaen" w:cs="Arimo"/>
          <w:b/>
          <w:sz w:val="20"/>
          <w:szCs w:val="20"/>
        </w:rPr>
        <w:t xml:space="preserve">3 </w:t>
      </w:r>
      <w:r w:rsidRPr="004E3FD1">
        <w:rPr>
          <w:rFonts w:ascii="Sylfaen" w:eastAsia="Arial Unicode MS" w:hAnsi="Sylfaen" w:cs="Arial Unicode MS"/>
          <w:b/>
          <w:sz w:val="20"/>
          <w:szCs w:val="20"/>
        </w:rPr>
        <w:t>დამხმარე ჩანაწერები</w:t>
      </w:r>
    </w:p>
    <w:p w:rsidR="0078230D" w:rsidRPr="004E3FD1" w:rsidRDefault="00A33C34" w:rsidP="00915806">
      <w:pPr>
        <w:spacing w:after="200" w:line="240" w:lineRule="auto"/>
        <w:jc w:val="both"/>
        <w:rPr>
          <w:rFonts w:ascii="Sylfaen" w:eastAsia="Merriweather" w:hAnsi="Sylfaen" w:cs="Merriweather"/>
          <w:b/>
          <w:sz w:val="20"/>
          <w:szCs w:val="20"/>
        </w:rPr>
      </w:pPr>
      <w:r w:rsidRPr="004E3FD1">
        <w:rPr>
          <w:rFonts w:ascii="Sylfaen" w:eastAsia="Arial Unicode MS" w:hAnsi="Sylfaen" w:cs="Arial Unicode MS"/>
          <w:b/>
          <w:sz w:val="20"/>
          <w:szCs w:val="20"/>
        </w:rPr>
        <w:t>3.1. სწავლებისა და შეფასების ორგანიზებ</w:t>
      </w:r>
      <w:r w:rsidR="00E7642D">
        <w:rPr>
          <w:rFonts w:ascii="Sylfaen" w:eastAsia="Arial Unicode MS" w:hAnsi="Sylfaen" w:cs="Arial Unicode MS"/>
          <w:b/>
          <w:sz w:val="20"/>
          <w:szCs w:val="20"/>
        </w:rPr>
        <w:t>ა</w:t>
      </w:r>
      <w:r w:rsidRPr="004E3FD1">
        <w:rPr>
          <w:rFonts w:ascii="Sylfaen" w:eastAsia="Arial Unicode MS" w:hAnsi="Sylfaen" w:cs="Arial Unicode MS"/>
          <w:b/>
          <w:sz w:val="20"/>
          <w:szCs w:val="20"/>
        </w:rPr>
        <w:t xml:space="preserve"> </w:t>
      </w:r>
    </w:p>
    <w:tbl>
      <w:tblPr>
        <w:tblStyle w:val="a7"/>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20"/>
        <w:gridCol w:w="3929"/>
        <w:gridCol w:w="2322"/>
        <w:gridCol w:w="2419"/>
        <w:gridCol w:w="3286"/>
      </w:tblGrid>
      <w:tr w:rsidR="0078230D" w:rsidRPr="004E3FD1" w:rsidTr="00743605">
        <w:tc>
          <w:tcPr>
            <w:tcW w:w="463" w:type="pct"/>
            <w:vAlign w:val="center"/>
          </w:tcPr>
          <w:p w:rsidR="0078230D" w:rsidRPr="004E3FD1" w:rsidRDefault="00A33C34">
            <w:pPr>
              <w:spacing w:after="200" w:line="276" w:lineRule="auto"/>
              <w:jc w:val="center"/>
              <w:rPr>
                <w:rFonts w:ascii="Sylfaen" w:eastAsia="Merriweather" w:hAnsi="Sylfaen" w:cs="Merriweather"/>
                <w:b/>
                <w:sz w:val="20"/>
                <w:szCs w:val="20"/>
              </w:rPr>
            </w:pPr>
            <w:r w:rsidRPr="004E3FD1">
              <w:rPr>
                <w:rFonts w:ascii="Sylfaen" w:eastAsia="Arial Unicode MS" w:hAnsi="Sylfaen" w:cs="Arial Unicode MS"/>
                <w:b/>
                <w:sz w:val="20"/>
                <w:szCs w:val="20"/>
              </w:rPr>
              <w:t>სწავლის შედეგი</w:t>
            </w:r>
          </w:p>
        </w:tc>
        <w:tc>
          <w:tcPr>
            <w:tcW w:w="1491" w:type="pct"/>
            <w:vAlign w:val="center"/>
          </w:tcPr>
          <w:p w:rsidR="0078230D" w:rsidRPr="00E11D55" w:rsidRDefault="00A33C34" w:rsidP="00E11D55">
            <w:pPr>
              <w:spacing w:after="200" w:line="276" w:lineRule="auto"/>
              <w:jc w:val="center"/>
              <w:rPr>
                <w:rFonts w:ascii="Sylfaen" w:eastAsia="Merriweather" w:hAnsi="Sylfaen" w:cs="Merriweather"/>
                <w:b/>
                <w:sz w:val="20"/>
                <w:szCs w:val="20"/>
              </w:rPr>
            </w:pPr>
            <w:r w:rsidRPr="00E11D55">
              <w:rPr>
                <w:rFonts w:ascii="Sylfaen" w:eastAsia="Arial Unicode MS" w:hAnsi="Sylfaen" w:cs="Arial Unicode MS"/>
                <w:b/>
                <w:sz w:val="20"/>
                <w:szCs w:val="20"/>
              </w:rPr>
              <w:t>თემატიკა</w:t>
            </w:r>
          </w:p>
        </w:tc>
        <w:tc>
          <w:tcPr>
            <w:tcW w:w="881" w:type="pct"/>
            <w:vAlign w:val="center"/>
          </w:tcPr>
          <w:p w:rsidR="0078230D" w:rsidRPr="004E3FD1" w:rsidRDefault="00A33C34">
            <w:pPr>
              <w:spacing w:after="200" w:line="276" w:lineRule="auto"/>
              <w:jc w:val="center"/>
              <w:rPr>
                <w:rFonts w:ascii="Sylfaen" w:eastAsia="Merriweather" w:hAnsi="Sylfaen" w:cs="Merriweather"/>
                <w:b/>
                <w:sz w:val="20"/>
                <w:szCs w:val="20"/>
              </w:rPr>
            </w:pPr>
            <w:r w:rsidRPr="004E3FD1">
              <w:rPr>
                <w:rFonts w:ascii="Sylfaen" w:eastAsia="Arial Unicode MS" w:hAnsi="Sylfaen" w:cs="Arial Unicode MS"/>
                <w:b/>
                <w:sz w:val="20"/>
                <w:szCs w:val="20"/>
              </w:rPr>
              <w:t>სწავლება-სწავლის მეთოდი/მეთოდები</w:t>
            </w:r>
          </w:p>
        </w:tc>
        <w:tc>
          <w:tcPr>
            <w:tcW w:w="918" w:type="pct"/>
          </w:tcPr>
          <w:p w:rsidR="0078230D" w:rsidRPr="004E3FD1" w:rsidRDefault="00A33C34">
            <w:pPr>
              <w:spacing w:after="200" w:line="276" w:lineRule="auto"/>
              <w:jc w:val="center"/>
              <w:rPr>
                <w:rFonts w:ascii="Sylfaen" w:eastAsia="Merriweather" w:hAnsi="Sylfaen" w:cs="Merriweather"/>
                <w:b/>
                <w:sz w:val="20"/>
                <w:szCs w:val="20"/>
              </w:rPr>
            </w:pPr>
            <w:r w:rsidRPr="004E3FD1">
              <w:rPr>
                <w:rFonts w:ascii="Sylfaen" w:eastAsia="Arial Unicode MS" w:hAnsi="Sylfaen" w:cs="Arial Unicode MS"/>
                <w:b/>
                <w:sz w:val="20"/>
                <w:szCs w:val="20"/>
              </w:rPr>
              <w:t>შეფასების მეთოდის/მეთოდების აღწერილობა</w:t>
            </w:r>
          </w:p>
        </w:tc>
        <w:tc>
          <w:tcPr>
            <w:tcW w:w="1247" w:type="pct"/>
          </w:tcPr>
          <w:p w:rsidR="0078230D" w:rsidRPr="004E3FD1" w:rsidRDefault="00A33C34" w:rsidP="006E0C3E">
            <w:pPr>
              <w:jc w:val="center"/>
              <w:rPr>
                <w:rFonts w:ascii="Sylfaen" w:eastAsia="Merriweather" w:hAnsi="Sylfaen" w:cs="Merriweather"/>
                <w:b/>
                <w:sz w:val="20"/>
                <w:szCs w:val="20"/>
              </w:rPr>
            </w:pPr>
            <w:r w:rsidRPr="004E3FD1">
              <w:rPr>
                <w:rFonts w:ascii="Sylfaen" w:eastAsia="Arial Unicode MS" w:hAnsi="Sylfaen" w:cs="Arial Unicode MS"/>
                <w:b/>
                <w:sz w:val="20"/>
                <w:szCs w:val="20"/>
              </w:rPr>
              <w:t>პორტფოლიოში განთავსებული</w:t>
            </w:r>
          </w:p>
          <w:p w:rsidR="0078230D" w:rsidRPr="004E3FD1" w:rsidRDefault="00A33C34" w:rsidP="006E0C3E">
            <w:pPr>
              <w:jc w:val="center"/>
              <w:rPr>
                <w:rFonts w:ascii="Sylfaen" w:eastAsia="Merriweather" w:hAnsi="Sylfaen" w:cs="Merriweather"/>
                <w:b/>
                <w:sz w:val="20"/>
                <w:szCs w:val="20"/>
              </w:rPr>
            </w:pPr>
            <w:r w:rsidRPr="004E3FD1">
              <w:rPr>
                <w:rFonts w:ascii="Sylfaen" w:eastAsia="Arial Unicode MS" w:hAnsi="Sylfaen" w:cs="Arial Unicode MS"/>
                <w:b/>
                <w:sz w:val="20"/>
                <w:szCs w:val="20"/>
              </w:rPr>
              <w:t>მტკიცებულება/მტკიცებულებები</w:t>
            </w:r>
          </w:p>
        </w:tc>
      </w:tr>
      <w:tr w:rsidR="00DC7CEE" w:rsidRPr="004E3FD1" w:rsidTr="00743605">
        <w:tc>
          <w:tcPr>
            <w:tcW w:w="463" w:type="pct"/>
          </w:tcPr>
          <w:p w:rsidR="00155296" w:rsidRDefault="00155296">
            <w:pPr>
              <w:jc w:val="center"/>
              <w:rPr>
                <w:rFonts w:ascii="Sylfaen" w:eastAsia="Merriweather" w:hAnsi="Sylfaen" w:cs="Merriweather"/>
                <w:b/>
                <w:sz w:val="20"/>
                <w:szCs w:val="20"/>
              </w:rPr>
            </w:pPr>
          </w:p>
          <w:p w:rsidR="00155296" w:rsidRDefault="00155296">
            <w:pPr>
              <w:jc w:val="center"/>
              <w:rPr>
                <w:rFonts w:ascii="Sylfaen" w:eastAsia="Merriweather" w:hAnsi="Sylfaen" w:cs="Merriweather"/>
                <w:b/>
                <w:sz w:val="20"/>
                <w:szCs w:val="20"/>
              </w:rPr>
            </w:pPr>
          </w:p>
          <w:p w:rsidR="00155296" w:rsidRDefault="00155296">
            <w:pPr>
              <w:jc w:val="center"/>
              <w:rPr>
                <w:rFonts w:ascii="Sylfaen" w:eastAsia="Merriweather" w:hAnsi="Sylfaen" w:cs="Merriweather"/>
                <w:b/>
                <w:sz w:val="20"/>
                <w:szCs w:val="20"/>
              </w:rPr>
            </w:pPr>
          </w:p>
          <w:p w:rsidR="00155296" w:rsidRDefault="00155296">
            <w:pPr>
              <w:jc w:val="center"/>
              <w:rPr>
                <w:rFonts w:ascii="Sylfaen" w:eastAsia="Merriweather" w:hAnsi="Sylfaen" w:cs="Merriweather"/>
                <w:b/>
                <w:sz w:val="20"/>
                <w:szCs w:val="20"/>
              </w:rPr>
            </w:pPr>
          </w:p>
          <w:p w:rsidR="00155296" w:rsidRDefault="00155296">
            <w:pPr>
              <w:jc w:val="center"/>
              <w:rPr>
                <w:rFonts w:ascii="Sylfaen" w:eastAsia="Merriweather" w:hAnsi="Sylfaen" w:cs="Merriweather"/>
                <w:b/>
                <w:sz w:val="20"/>
                <w:szCs w:val="20"/>
              </w:rPr>
            </w:pPr>
          </w:p>
          <w:p w:rsidR="00155296" w:rsidRDefault="00155296">
            <w:pPr>
              <w:jc w:val="center"/>
              <w:rPr>
                <w:rFonts w:ascii="Sylfaen" w:eastAsia="Merriweather" w:hAnsi="Sylfaen" w:cs="Merriweather"/>
                <w:b/>
                <w:sz w:val="20"/>
                <w:szCs w:val="20"/>
              </w:rPr>
            </w:pPr>
          </w:p>
          <w:p w:rsidR="00155296" w:rsidRDefault="00155296">
            <w:pPr>
              <w:jc w:val="center"/>
              <w:rPr>
                <w:rFonts w:ascii="Sylfaen" w:eastAsia="Merriweather" w:hAnsi="Sylfaen" w:cs="Merriweather"/>
                <w:b/>
                <w:sz w:val="20"/>
                <w:szCs w:val="20"/>
              </w:rPr>
            </w:pPr>
          </w:p>
          <w:p w:rsidR="00DC7CEE" w:rsidRPr="004E07F3" w:rsidRDefault="00DC7CEE">
            <w:pPr>
              <w:jc w:val="center"/>
              <w:rPr>
                <w:rFonts w:ascii="Sylfaen" w:eastAsia="Merriweather" w:hAnsi="Sylfaen" w:cs="Merriweather"/>
                <w:sz w:val="20"/>
                <w:szCs w:val="20"/>
              </w:rPr>
            </w:pPr>
            <w:r w:rsidRPr="004E07F3">
              <w:rPr>
                <w:rFonts w:ascii="Sylfaen" w:eastAsia="Merriweather" w:hAnsi="Sylfaen" w:cs="Merriweather"/>
                <w:sz w:val="20"/>
                <w:szCs w:val="20"/>
              </w:rPr>
              <w:t>1</w:t>
            </w:r>
          </w:p>
        </w:tc>
        <w:tc>
          <w:tcPr>
            <w:tcW w:w="1491" w:type="pct"/>
          </w:tcPr>
          <w:p w:rsidR="00DC7CEE" w:rsidRPr="004E3FD1" w:rsidRDefault="00DC7CEE" w:rsidP="00E11D55">
            <w:pPr>
              <w:spacing w:line="259" w:lineRule="auto"/>
              <w:contextualSpacing/>
              <w:jc w:val="both"/>
              <w:rPr>
                <w:rFonts w:ascii="Sylfaen" w:hAnsi="Sylfaen"/>
                <w:sz w:val="20"/>
                <w:szCs w:val="20"/>
              </w:rPr>
            </w:pPr>
            <w:r w:rsidRPr="004E3FD1">
              <w:rPr>
                <w:rFonts w:ascii="Sylfaen" w:eastAsia="Arial Unicode MS" w:hAnsi="Sylfaen" w:cs="Arial Unicode MS"/>
                <w:sz w:val="20"/>
                <w:szCs w:val="20"/>
              </w:rPr>
              <w:lastRenderedPageBreak/>
              <w:t xml:space="preserve">მიკრობიოლოგია, საგანი და ამოცანები, მიკრობიოლოგიის განვითარების ისტორია, სასარგებლო და მავნე მიკროორგანიზმები, მიკროორგანიზმთა როლი, ბაქტერიათა კლასიფიკაცია. მიკროორგანიზმთა ძირითადი </w:t>
            </w:r>
            <w:r w:rsidRPr="004E3FD1">
              <w:rPr>
                <w:rFonts w:ascii="Sylfaen" w:eastAsia="Arial Unicode MS" w:hAnsi="Sylfaen" w:cs="Arial Unicode MS"/>
                <w:sz w:val="20"/>
                <w:szCs w:val="20"/>
              </w:rPr>
              <w:lastRenderedPageBreak/>
              <w:t xml:space="preserve">ჯგუფები. </w:t>
            </w:r>
          </w:p>
          <w:p w:rsidR="00DC7CEE" w:rsidRPr="004E3FD1" w:rsidRDefault="00DC7CEE" w:rsidP="00E11D55">
            <w:pPr>
              <w:spacing w:line="259" w:lineRule="auto"/>
              <w:contextualSpacing/>
              <w:jc w:val="both"/>
              <w:rPr>
                <w:rFonts w:ascii="Sylfaen" w:hAnsi="Sylfaen"/>
                <w:sz w:val="20"/>
                <w:szCs w:val="20"/>
              </w:rPr>
            </w:pPr>
            <w:r w:rsidRPr="004E3FD1">
              <w:rPr>
                <w:rFonts w:ascii="Sylfaen" w:eastAsia="Arial Unicode MS" w:hAnsi="Sylfaen" w:cs="Arial Unicode MS"/>
                <w:sz w:val="20"/>
                <w:szCs w:val="20"/>
              </w:rPr>
              <w:t>ბაქტერიოლოგიური ლაბორატორიის სტრუქტურა, უსაფრთხოება, ლაბორატორიაში მუშაობის წესები;</w:t>
            </w:r>
          </w:p>
          <w:p w:rsidR="00743605" w:rsidRDefault="00DC7CEE" w:rsidP="00743605">
            <w:pPr>
              <w:jc w:val="both"/>
              <w:rPr>
                <w:sz w:val="20"/>
                <w:szCs w:val="20"/>
              </w:rPr>
            </w:pPr>
            <w:r w:rsidRPr="004E3FD1">
              <w:rPr>
                <w:rFonts w:ascii="Sylfaen" w:eastAsia="Arial Unicode MS" w:hAnsi="Sylfaen" w:cs="Arial Unicode MS"/>
                <w:sz w:val="20"/>
                <w:szCs w:val="20"/>
              </w:rPr>
              <w:t>მიკროორგანიზმთა ეკოლოგია. ჰაერის, წყლის, ნიადაგის, მცენარის, ცხოველის და ადამიანის მიკროფლორა</w:t>
            </w:r>
            <w:r w:rsidR="00743605">
              <w:rPr>
                <w:rFonts w:ascii="Sylfaen" w:eastAsia="Arial Unicode MS" w:hAnsi="Sylfaen" w:cs="Arial Unicode MS"/>
                <w:sz w:val="20"/>
                <w:szCs w:val="20"/>
                <w:lang w:val="en-US"/>
              </w:rPr>
              <w:t xml:space="preserve">. </w:t>
            </w:r>
            <w:r w:rsidR="00743605">
              <w:rPr>
                <w:rFonts w:ascii="Sylfaen" w:hAnsi="Sylfaen"/>
                <w:b/>
                <w:bCs/>
                <w:sz w:val="20"/>
                <w:szCs w:val="20"/>
              </w:rPr>
              <w:t xml:space="preserve">მართლმეტყველება - </w:t>
            </w:r>
            <w:r w:rsidR="00743605">
              <w:rPr>
                <w:rFonts w:ascii="Sylfaen" w:hAnsi="Sylfaen"/>
                <w:sz w:val="20"/>
                <w:szCs w:val="20"/>
              </w:rPr>
              <w:t>საუბრის/პრეზენტაციის დროის</w:t>
            </w:r>
            <w:r w:rsidR="00743605">
              <w:rPr>
                <w:sz w:val="20"/>
                <w:szCs w:val="20"/>
              </w:rPr>
              <w:t xml:space="preserve"> </w:t>
            </w:r>
            <w:r w:rsidR="00743605">
              <w:rPr>
                <w:rFonts w:ascii="Sylfaen" w:hAnsi="Sylfaen"/>
                <w:sz w:val="20"/>
                <w:szCs w:val="20"/>
              </w:rPr>
              <w:t>ლიმიტის დაცვა; სათანადო პროფესიული</w:t>
            </w:r>
            <w:r w:rsidR="00743605">
              <w:rPr>
                <w:rFonts w:ascii="Times New Roman" w:hAnsi="Times New Roman"/>
                <w:sz w:val="20"/>
                <w:szCs w:val="20"/>
              </w:rPr>
              <w:t xml:space="preserve"> </w:t>
            </w:r>
            <w:r w:rsidR="00743605">
              <w:rPr>
                <w:rFonts w:ascii="Sylfaen" w:hAnsi="Sylfaen"/>
                <w:sz w:val="20"/>
                <w:szCs w:val="20"/>
              </w:rPr>
              <w:t>ლექსიკის</w:t>
            </w:r>
            <w:r w:rsidR="00743605">
              <w:rPr>
                <w:rFonts w:ascii="Times New Roman" w:hAnsi="Times New Roman"/>
                <w:sz w:val="20"/>
                <w:szCs w:val="20"/>
              </w:rPr>
              <w:t xml:space="preserve"> </w:t>
            </w:r>
            <w:r w:rsidR="00743605">
              <w:rPr>
                <w:rFonts w:ascii="Sylfaen" w:hAnsi="Sylfaen"/>
                <w:sz w:val="20"/>
                <w:szCs w:val="20"/>
              </w:rPr>
              <w:t>გამოყენება; მოსაზრების ჩამოყალიბება გასაგებად, ნათლად</w:t>
            </w:r>
            <w:r w:rsidR="00743605">
              <w:rPr>
                <w:sz w:val="20"/>
                <w:szCs w:val="20"/>
              </w:rPr>
              <w:t xml:space="preserve"> </w:t>
            </w:r>
            <w:r w:rsidR="00743605">
              <w:rPr>
                <w:rFonts w:ascii="Sylfaen" w:hAnsi="Sylfaen"/>
                <w:sz w:val="20"/>
                <w:szCs w:val="20"/>
              </w:rPr>
              <w:t>და თანამიმდევრულად; ადეკვატური მაგალითებისა და არგუმენტების მოყვანა; ზეპირი მსჯელობისთვის დამახასიათებელი არავერბალური  საშუალებების ადეკვატურად გამოყენება  (მაგ., ჟესტიკულაცია, ინტერვალი საუბარში, ხმის ტემბრის ცვალებადობა).</w:t>
            </w:r>
          </w:p>
          <w:p w:rsidR="00DC7CEE" w:rsidRPr="00743605" w:rsidRDefault="00743605" w:rsidP="00743605">
            <w:pPr>
              <w:spacing w:after="160" w:line="259" w:lineRule="auto"/>
              <w:contextualSpacing/>
              <w:jc w:val="both"/>
              <w:rPr>
                <w:rFonts w:ascii="Sylfaen" w:hAnsi="Sylfaen"/>
                <w:sz w:val="20"/>
                <w:szCs w:val="20"/>
                <w:lang w:val="en-US"/>
              </w:rPr>
            </w:pPr>
            <w:r>
              <w:rPr>
                <w:rFonts w:ascii="Sylfaen" w:hAnsi="Sylfaen"/>
                <w:b/>
                <w:bCs/>
                <w:sz w:val="20"/>
                <w:szCs w:val="20"/>
              </w:rPr>
              <w:t xml:space="preserve">მართლწერა - </w:t>
            </w:r>
            <w:r>
              <w:rPr>
                <w:rFonts w:ascii="Sylfaen" w:hAnsi="Sylfaen"/>
                <w:sz w:val="20"/>
                <w:szCs w:val="20"/>
              </w:rPr>
              <w:t>საკავშირებელი</w:t>
            </w:r>
            <w:r>
              <w:rPr>
                <w:rFonts w:ascii="Times New Roman" w:hAnsi="Times New Roman"/>
                <w:sz w:val="20"/>
                <w:szCs w:val="20"/>
              </w:rPr>
              <w:t xml:space="preserve"> </w:t>
            </w:r>
            <w:r>
              <w:rPr>
                <w:rFonts w:ascii="Sylfaen" w:hAnsi="Sylfaen"/>
                <w:sz w:val="20"/>
                <w:szCs w:val="20"/>
              </w:rPr>
              <w:t>სიტყვების</w:t>
            </w:r>
            <w:r>
              <w:rPr>
                <w:rFonts w:ascii="Times New Roman" w:hAnsi="Times New Roman"/>
                <w:sz w:val="20"/>
                <w:szCs w:val="20"/>
              </w:rPr>
              <w:t xml:space="preserve"> </w:t>
            </w:r>
            <w:r>
              <w:rPr>
                <w:rFonts w:ascii="Sylfaen" w:hAnsi="Sylfaen"/>
                <w:sz w:val="20"/>
                <w:szCs w:val="20"/>
              </w:rPr>
              <w:t>სწორად</w:t>
            </w:r>
            <w:r>
              <w:rPr>
                <w:rFonts w:ascii="Times New Roman" w:hAnsi="Times New Roman"/>
                <w:sz w:val="20"/>
                <w:szCs w:val="20"/>
              </w:rPr>
              <w:t xml:space="preserve"> </w:t>
            </w:r>
            <w:r>
              <w:rPr>
                <w:rFonts w:ascii="Sylfaen" w:hAnsi="Sylfaen"/>
                <w:sz w:val="20"/>
                <w:szCs w:val="20"/>
              </w:rPr>
              <w:t>გამოყენება; ძირითადი</w:t>
            </w:r>
            <w:r>
              <w:rPr>
                <w:rFonts w:ascii="Times New Roman" w:hAnsi="Times New Roman"/>
                <w:sz w:val="20"/>
                <w:szCs w:val="20"/>
              </w:rPr>
              <w:t xml:space="preserve">  </w:t>
            </w:r>
            <w:r>
              <w:rPr>
                <w:rFonts w:ascii="Sylfaen" w:hAnsi="Sylfaen"/>
                <w:sz w:val="20"/>
                <w:szCs w:val="20"/>
              </w:rPr>
              <w:t>სასვენი</w:t>
            </w:r>
            <w:r>
              <w:rPr>
                <w:rFonts w:ascii="Times New Roman" w:hAnsi="Times New Roman"/>
                <w:sz w:val="20"/>
                <w:szCs w:val="20"/>
              </w:rPr>
              <w:t xml:space="preserve"> </w:t>
            </w:r>
            <w:r>
              <w:rPr>
                <w:rFonts w:ascii="Sylfaen" w:hAnsi="Sylfaen"/>
                <w:sz w:val="20"/>
                <w:szCs w:val="20"/>
              </w:rPr>
              <w:t>ნიშნების</w:t>
            </w:r>
            <w:r>
              <w:rPr>
                <w:rFonts w:ascii="Times New Roman" w:hAnsi="Times New Roman"/>
                <w:sz w:val="20"/>
                <w:szCs w:val="20"/>
              </w:rPr>
              <w:t xml:space="preserve"> (</w:t>
            </w:r>
            <w:r>
              <w:rPr>
                <w:rFonts w:ascii="Sylfaen" w:hAnsi="Sylfaen"/>
                <w:sz w:val="20"/>
                <w:szCs w:val="20"/>
              </w:rPr>
              <w:t>წერტილი</w:t>
            </w:r>
            <w:r>
              <w:rPr>
                <w:rFonts w:ascii="Times New Roman" w:hAnsi="Times New Roman"/>
                <w:sz w:val="20"/>
                <w:szCs w:val="20"/>
              </w:rPr>
              <w:t>,  </w:t>
            </w:r>
            <w:r>
              <w:rPr>
                <w:rFonts w:ascii="Sylfaen" w:hAnsi="Sylfaen"/>
                <w:sz w:val="20"/>
                <w:szCs w:val="20"/>
              </w:rPr>
              <w:t>კითხვისა</w:t>
            </w:r>
            <w:r>
              <w:rPr>
                <w:rFonts w:ascii="Times New Roman" w:hAnsi="Times New Roman"/>
                <w:sz w:val="20"/>
                <w:szCs w:val="20"/>
              </w:rPr>
              <w:t xml:space="preserve"> </w:t>
            </w:r>
            <w:r>
              <w:rPr>
                <w:rFonts w:ascii="Sylfaen" w:hAnsi="Sylfaen"/>
                <w:sz w:val="20"/>
                <w:szCs w:val="20"/>
              </w:rPr>
              <w:t>და</w:t>
            </w:r>
            <w:r>
              <w:rPr>
                <w:rFonts w:ascii="Times New Roman" w:hAnsi="Times New Roman"/>
                <w:sz w:val="20"/>
                <w:szCs w:val="20"/>
              </w:rPr>
              <w:t xml:space="preserve"> </w:t>
            </w:r>
            <w:r>
              <w:rPr>
                <w:rFonts w:ascii="Sylfaen" w:hAnsi="Sylfaen"/>
                <w:sz w:val="20"/>
                <w:szCs w:val="20"/>
              </w:rPr>
              <w:t>ძახილის</w:t>
            </w:r>
            <w:r>
              <w:rPr>
                <w:rFonts w:ascii="Times New Roman" w:hAnsi="Times New Roman"/>
                <w:sz w:val="20"/>
                <w:szCs w:val="20"/>
              </w:rPr>
              <w:t xml:space="preserve"> </w:t>
            </w:r>
            <w:r>
              <w:rPr>
                <w:rFonts w:ascii="Sylfaen" w:hAnsi="Sylfaen"/>
                <w:sz w:val="20"/>
                <w:szCs w:val="20"/>
              </w:rPr>
              <w:t>ნიშნები</w:t>
            </w:r>
            <w:r>
              <w:rPr>
                <w:rFonts w:ascii="Times New Roman" w:hAnsi="Times New Roman"/>
                <w:sz w:val="20"/>
                <w:szCs w:val="20"/>
              </w:rPr>
              <w:t xml:space="preserve">) </w:t>
            </w:r>
            <w:r>
              <w:rPr>
                <w:rFonts w:ascii="Sylfaen" w:hAnsi="Sylfaen"/>
                <w:sz w:val="20"/>
                <w:szCs w:val="20"/>
              </w:rPr>
              <w:t>სწორად გამოყენება; პროფესიული</w:t>
            </w:r>
            <w:r>
              <w:rPr>
                <w:rFonts w:ascii="Times New Roman" w:hAnsi="Times New Roman"/>
                <w:sz w:val="20"/>
                <w:szCs w:val="20"/>
              </w:rPr>
              <w:t xml:space="preserve"> </w:t>
            </w:r>
            <w:r>
              <w:rPr>
                <w:rFonts w:ascii="Sylfaen" w:hAnsi="Sylfaen"/>
                <w:sz w:val="20"/>
                <w:szCs w:val="20"/>
              </w:rPr>
              <w:t>ლექსიკის</w:t>
            </w:r>
            <w:r>
              <w:rPr>
                <w:rFonts w:ascii="Times New Roman" w:hAnsi="Times New Roman"/>
                <w:sz w:val="20"/>
                <w:szCs w:val="20"/>
              </w:rPr>
              <w:t xml:space="preserve"> </w:t>
            </w:r>
            <w:r>
              <w:rPr>
                <w:rFonts w:ascii="Sylfaen" w:hAnsi="Sylfaen"/>
                <w:sz w:val="20"/>
                <w:szCs w:val="20"/>
              </w:rPr>
              <w:t>სათანადოდ გამოყენება; არ უნდა იქნეს გამოყენებული ქართული ენისთვის არაბუნებრივი შესიტყვებები და ლექსიკა - ბარბარიზმები, ჟარგონები; ინფორმაციის გადმოცემა  თანამიმდევრულად,</w:t>
            </w:r>
            <w:r>
              <w:rPr>
                <w:sz w:val="20"/>
                <w:szCs w:val="20"/>
              </w:rPr>
              <w:t xml:space="preserve"> </w:t>
            </w:r>
            <w:r>
              <w:rPr>
                <w:rFonts w:ascii="Sylfaen" w:hAnsi="Sylfaen"/>
                <w:sz w:val="20"/>
                <w:szCs w:val="20"/>
              </w:rPr>
              <w:t>გასაგებად, შესრულებული აქტივობის შესაბამისად.</w:t>
            </w:r>
          </w:p>
        </w:tc>
        <w:tc>
          <w:tcPr>
            <w:tcW w:w="881" w:type="pct"/>
            <w:vAlign w:val="center"/>
          </w:tcPr>
          <w:p w:rsidR="00600419" w:rsidRDefault="00600419" w:rsidP="00600419">
            <w:pPr>
              <w:jc w:val="both"/>
              <w:rPr>
                <w:rFonts w:ascii="Sylfaen" w:eastAsia="Merriweather" w:hAnsi="Sylfaen" w:cs="Merriweather"/>
                <w:b/>
                <w:sz w:val="20"/>
                <w:szCs w:val="20"/>
              </w:rPr>
            </w:pPr>
            <w:r>
              <w:rPr>
                <w:rFonts w:ascii="Sylfaen" w:eastAsia="Arial Unicode MS" w:hAnsi="Sylfaen" w:cs="Arial Unicode MS"/>
                <w:b/>
                <w:sz w:val="20"/>
                <w:szCs w:val="20"/>
              </w:rPr>
              <w:lastRenderedPageBreak/>
              <w:t xml:space="preserve">ინტერაქტიული ლექცია </w:t>
            </w:r>
            <w:r>
              <w:rPr>
                <w:rFonts w:ascii="Sylfaen" w:hAnsi="Sylfaen"/>
                <w:b/>
                <w:sz w:val="20"/>
                <w:szCs w:val="20"/>
              </w:rPr>
              <w:t xml:space="preserve">- </w:t>
            </w:r>
            <w:r>
              <w:rPr>
                <w:rFonts w:ascii="Sylfaen" w:eastAsia="Arial Unicode MS" w:hAnsi="Sylfaen" w:cs="Arial Unicode MS"/>
                <w:sz w:val="20"/>
                <w:szCs w:val="20"/>
              </w:rPr>
              <w:t xml:space="preserve">პროფესიული განათლების მასწავლებელი გადასცემს ახალ </w:t>
            </w:r>
            <w:r>
              <w:rPr>
                <w:rFonts w:ascii="Sylfaen" w:eastAsia="Arial Unicode MS" w:hAnsi="Sylfaen" w:cs="Arial Unicode MS"/>
                <w:sz w:val="20"/>
                <w:szCs w:val="20"/>
              </w:rPr>
              <w:lastRenderedPageBreak/>
              <w:t>ინფორმაციას</w:t>
            </w:r>
            <w:r>
              <w:rPr>
                <w:rFonts w:ascii="Sylfaen" w:hAnsi="Sylfaen"/>
                <w:sz w:val="20"/>
                <w:szCs w:val="20"/>
              </w:rPr>
              <w:t xml:space="preserve">. </w:t>
            </w:r>
            <w:r>
              <w:rPr>
                <w:rFonts w:ascii="Sylfaen" w:eastAsia="Arial Unicode MS" w:hAnsi="Sylfaen" w:cs="Arial Unicode MS"/>
                <w:sz w:val="20"/>
                <w:szCs w:val="20"/>
              </w:rPr>
              <w:t>მნიშვნელოვანია ლექციის მსვლელობისას პროფესიული სტუდენტი არ იყოს ცოდნის პასიური მიმღები</w:t>
            </w:r>
            <w:r>
              <w:rPr>
                <w:rFonts w:ascii="Sylfaen" w:hAnsi="Sylfaen"/>
                <w:sz w:val="20"/>
                <w:szCs w:val="20"/>
              </w:rPr>
              <w:t xml:space="preserve">. </w:t>
            </w:r>
            <w:r>
              <w:rPr>
                <w:rFonts w:ascii="Sylfaen" w:eastAsia="Arial Unicode MS" w:hAnsi="Sylfaen" w:cs="Arial Unicode MS"/>
                <w:sz w:val="20"/>
                <w:szCs w:val="20"/>
              </w:rPr>
              <w:t>ის თავად უნდა იყოს ჩართული ცოდნის აგების პროცესში, რისთვისაც შესაძლებელია პროფესიული განათლების მასწავლებელმა ლექციის მსვლელობისას გამოიყენოს კითხვა</w:t>
            </w:r>
            <w:r>
              <w:rPr>
                <w:rFonts w:ascii="Sylfaen" w:hAnsi="Sylfaen"/>
                <w:sz w:val="20"/>
                <w:szCs w:val="20"/>
              </w:rPr>
              <w:t>-</w:t>
            </w:r>
            <w:r>
              <w:rPr>
                <w:rFonts w:ascii="Sylfaen" w:eastAsia="Arial Unicode MS" w:hAnsi="Sylfaen" w:cs="Arial Unicode MS"/>
                <w:sz w:val="20"/>
                <w:szCs w:val="20"/>
              </w:rPr>
              <w:t>პასუხის რეჟიმი</w:t>
            </w:r>
            <w:r>
              <w:rPr>
                <w:rFonts w:ascii="Sylfaen" w:hAnsi="Sylfaen"/>
                <w:sz w:val="20"/>
                <w:szCs w:val="20"/>
              </w:rPr>
              <w:t xml:space="preserve">, </w:t>
            </w:r>
            <w:r>
              <w:rPr>
                <w:rFonts w:ascii="Sylfaen" w:eastAsia="Arial Unicode MS" w:hAnsi="Sylfaen" w:cs="Arial Unicode MS"/>
                <w:sz w:val="20"/>
                <w:szCs w:val="20"/>
              </w:rPr>
              <w:t>პროფესიულ სტუდენტი ამსჯელოს მაგალითებზე, ჩართოს დისკუსიაში</w:t>
            </w:r>
            <w:r>
              <w:rPr>
                <w:rFonts w:ascii="Sylfaen" w:hAnsi="Sylfaen"/>
                <w:sz w:val="20"/>
                <w:szCs w:val="20"/>
              </w:rPr>
              <w:t xml:space="preserve">, </w:t>
            </w:r>
            <w:r>
              <w:rPr>
                <w:rFonts w:ascii="Sylfaen" w:eastAsia="Arial Unicode MS" w:hAnsi="Sylfaen" w:cs="Arial Unicode MS"/>
                <w:sz w:val="20"/>
                <w:szCs w:val="20"/>
              </w:rPr>
              <w:t>და ა</w:t>
            </w:r>
            <w:r>
              <w:rPr>
                <w:rFonts w:ascii="Sylfaen" w:hAnsi="Sylfaen"/>
                <w:sz w:val="20"/>
                <w:szCs w:val="20"/>
              </w:rPr>
              <w:t>.</w:t>
            </w:r>
            <w:r>
              <w:rPr>
                <w:rFonts w:ascii="Sylfaen" w:eastAsia="Arial Unicode MS" w:hAnsi="Sylfaen" w:cs="Arial Unicode MS"/>
                <w:sz w:val="20"/>
                <w:szCs w:val="20"/>
              </w:rPr>
              <w:t>შ</w:t>
            </w:r>
            <w:r>
              <w:rPr>
                <w:rFonts w:ascii="Sylfaen" w:hAnsi="Sylfaen"/>
                <w:sz w:val="20"/>
                <w:szCs w:val="20"/>
              </w:rPr>
              <w:t>.</w:t>
            </w:r>
          </w:p>
          <w:p w:rsidR="00DC7CEE" w:rsidRPr="004E3FD1" w:rsidRDefault="00DC7CEE" w:rsidP="00D0471C">
            <w:pPr>
              <w:rPr>
                <w:rFonts w:ascii="Sylfaen" w:eastAsia="Sylfaen" w:hAnsi="Sylfaen" w:cs="Sylfaen"/>
                <w:b/>
                <w:bCs/>
                <w:sz w:val="20"/>
                <w:szCs w:val="20"/>
              </w:rPr>
            </w:pPr>
          </w:p>
        </w:tc>
        <w:tc>
          <w:tcPr>
            <w:tcW w:w="918" w:type="pct"/>
            <w:vAlign w:val="center"/>
          </w:tcPr>
          <w:p w:rsidR="00DC7CEE" w:rsidRPr="004E3FD1" w:rsidRDefault="00155296" w:rsidP="00E7642D">
            <w:pPr>
              <w:jc w:val="both"/>
              <w:rPr>
                <w:rFonts w:ascii="Sylfaen" w:hAnsi="Sylfaen"/>
                <w:b/>
                <w:sz w:val="20"/>
                <w:szCs w:val="20"/>
                <w:lang w:val="en-US"/>
              </w:rPr>
            </w:pPr>
            <w:r>
              <w:rPr>
                <w:rFonts w:ascii="Sylfaen" w:eastAsia="Sylfaen" w:hAnsi="Sylfaen" w:cs="Sylfaen"/>
                <w:sz w:val="20"/>
                <w:szCs w:val="20"/>
              </w:rPr>
              <w:lastRenderedPageBreak/>
              <w:t>ღია</w:t>
            </w:r>
            <w:r>
              <w:rPr>
                <w:rFonts w:ascii="Sylfaen" w:eastAsia="Sylfaen" w:hAnsi="Sylfaen" w:cs="Sylfaen"/>
                <w:sz w:val="20"/>
                <w:szCs w:val="20"/>
                <w:lang w:val="en-US"/>
              </w:rPr>
              <w:t xml:space="preserve"> </w:t>
            </w:r>
            <w:r>
              <w:rPr>
                <w:rFonts w:ascii="Sylfaen" w:eastAsia="Sylfaen" w:hAnsi="Sylfaen" w:cs="Sylfaen"/>
                <w:sz w:val="20"/>
                <w:szCs w:val="20"/>
              </w:rPr>
              <w:t>და</w:t>
            </w:r>
            <w:r>
              <w:rPr>
                <w:rFonts w:ascii="Sylfaen" w:eastAsia="Sylfaen" w:hAnsi="Sylfaen" w:cs="Sylfaen"/>
                <w:sz w:val="20"/>
                <w:szCs w:val="20"/>
                <w:lang w:val="en-US"/>
              </w:rPr>
              <w:t xml:space="preserve"> </w:t>
            </w:r>
            <w:r>
              <w:rPr>
                <w:rFonts w:ascii="Sylfaen" w:eastAsia="Sylfaen" w:hAnsi="Sylfaen" w:cs="Sylfaen"/>
                <w:sz w:val="20"/>
                <w:szCs w:val="20"/>
              </w:rPr>
              <w:t>დახურული</w:t>
            </w:r>
            <w:r>
              <w:rPr>
                <w:rFonts w:ascii="Sylfaen" w:eastAsia="Sylfaen" w:hAnsi="Sylfaen" w:cs="Sylfaen"/>
                <w:sz w:val="20"/>
                <w:szCs w:val="20"/>
                <w:lang w:val="en-US"/>
              </w:rPr>
              <w:t xml:space="preserve"> </w:t>
            </w:r>
            <w:r>
              <w:rPr>
                <w:rFonts w:ascii="Sylfaen" w:eastAsia="Sylfaen" w:hAnsi="Sylfaen" w:cs="Sylfaen"/>
                <w:sz w:val="20"/>
                <w:szCs w:val="20"/>
              </w:rPr>
              <w:t>ტესტი</w:t>
            </w:r>
            <w:r>
              <w:rPr>
                <w:rFonts w:ascii="Sylfaen" w:eastAsia="Sylfaen" w:hAnsi="Sylfaen" w:cs="Sylfaen"/>
                <w:sz w:val="20"/>
                <w:szCs w:val="20"/>
                <w:lang w:val="en-US"/>
              </w:rPr>
              <w:t xml:space="preserve"> </w:t>
            </w:r>
          </w:p>
        </w:tc>
        <w:tc>
          <w:tcPr>
            <w:tcW w:w="1247" w:type="pct"/>
            <w:vAlign w:val="center"/>
          </w:tcPr>
          <w:p w:rsidR="00DC7CEE" w:rsidRPr="004E3FD1" w:rsidRDefault="00DC7CEE" w:rsidP="00D0471C">
            <w:pPr>
              <w:jc w:val="both"/>
              <w:rPr>
                <w:rFonts w:ascii="Sylfaen" w:eastAsia="Sylfaen" w:hAnsi="Sylfaen" w:cs="Sylfaen"/>
                <w:b/>
                <w:bCs/>
                <w:sz w:val="20"/>
                <w:szCs w:val="20"/>
              </w:rPr>
            </w:pPr>
            <w:r w:rsidRPr="004E3FD1">
              <w:rPr>
                <w:rFonts w:ascii="Sylfaen" w:eastAsia="Sylfaen" w:hAnsi="Sylfaen" w:cs="Sylfaen"/>
                <w:b/>
                <w:bCs/>
                <w:sz w:val="20"/>
                <w:szCs w:val="20"/>
              </w:rPr>
              <w:t>გამოკითხვა - წერილობითი მტკიცებულება</w:t>
            </w:r>
          </w:p>
          <w:p w:rsidR="00DC7CEE" w:rsidRPr="004E3FD1" w:rsidRDefault="00DC7CEE" w:rsidP="00D0471C">
            <w:pPr>
              <w:jc w:val="both"/>
              <w:rPr>
                <w:rFonts w:ascii="Sylfaen" w:eastAsia="Sylfaen" w:hAnsi="Sylfaen" w:cs="Sylfaen"/>
                <w:sz w:val="20"/>
                <w:szCs w:val="20"/>
              </w:rPr>
            </w:pPr>
            <w:r w:rsidRPr="004E3FD1">
              <w:rPr>
                <w:rFonts w:ascii="Sylfaen" w:eastAsia="Sylfaen" w:hAnsi="Sylfaen" w:cs="Sylfaen"/>
                <w:sz w:val="20"/>
                <w:szCs w:val="20"/>
              </w:rPr>
              <w:t xml:space="preserve">წერილობითი:  პროფესიული სტუდენტის მიერ წერილობით შესრულებული ნამუშევარი, რომელიც ადასტურებს ცოდნას, </w:t>
            </w:r>
            <w:r w:rsidRPr="004E3FD1">
              <w:rPr>
                <w:rFonts w:ascii="Sylfaen" w:eastAsia="Sylfaen" w:hAnsi="Sylfaen" w:cs="Sylfaen"/>
                <w:sz w:val="20"/>
                <w:szCs w:val="20"/>
              </w:rPr>
              <w:lastRenderedPageBreak/>
              <w:t>უნარს და კომპეტენციას</w:t>
            </w:r>
          </w:p>
          <w:p w:rsidR="00DC7CEE" w:rsidRPr="004E3FD1" w:rsidRDefault="00DC7CEE" w:rsidP="00E7642D">
            <w:pPr>
              <w:jc w:val="both"/>
              <w:rPr>
                <w:rFonts w:ascii="Sylfaen" w:hAnsi="Sylfaen"/>
                <w:b/>
                <w:sz w:val="20"/>
                <w:szCs w:val="20"/>
                <w:lang w:val="en-US"/>
              </w:rPr>
            </w:pPr>
          </w:p>
        </w:tc>
      </w:tr>
      <w:tr w:rsidR="00F97685" w:rsidRPr="004E3FD1" w:rsidTr="00743605">
        <w:tc>
          <w:tcPr>
            <w:tcW w:w="463" w:type="pct"/>
          </w:tcPr>
          <w:p w:rsidR="00155296" w:rsidRDefault="00155296">
            <w:pPr>
              <w:jc w:val="center"/>
              <w:rPr>
                <w:rFonts w:ascii="Sylfaen" w:eastAsia="Merriweather" w:hAnsi="Sylfaen" w:cs="Merriweather"/>
                <w:b/>
                <w:sz w:val="20"/>
                <w:szCs w:val="20"/>
              </w:rPr>
            </w:pPr>
          </w:p>
          <w:p w:rsidR="00155296" w:rsidRDefault="00155296">
            <w:pPr>
              <w:jc w:val="center"/>
              <w:rPr>
                <w:rFonts w:ascii="Sylfaen" w:eastAsia="Merriweather" w:hAnsi="Sylfaen" w:cs="Merriweather"/>
                <w:b/>
                <w:sz w:val="20"/>
                <w:szCs w:val="20"/>
              </w:rPr>
            </w:pPr>
          </w:p>
          <w:p w:rsidR="00155296" w:rsidRDefault="00155296">
            <w:pPr>
              <w:jc w:val="center"/>
              <w:rPr>
                <w:rFonts w:ascii="Sylfaen" w:eastAsia="Merriweather" w:hAnsi="Sylfaen" w:cs="Merriweather"/>
                <w:b/>
                <w:sz w:val="20"/>
                <w:szCs w:val="20"/>
              </w:rPr>
            </w:pPr>
          </w:p>
          <w:p w:rsidR="00155296" w:rsidRDefault="00155296">
            <w:pPr>
              <w:jc w:val="center"/>
              <w:rPr>
                <w:rFonts w:ascii="Sylfaen" w:eastAsia="Merriweather" w:hAnsi="Sylfaen" w:cs="Merriweather"/>
                <w:b/>
                <w:sz w:val="20"/>
                <w:szCs w:val="20"/>
              </w:rPr>
            </w:pPr>
          </w:p>
          <w:p w:rsidR="00155296" w:rsidRDefault="00155296">
            <w:pPr>
              <w:jc w:val="center"/>
              <w:rPr>
                <w:rFonts w:ascii="Sylfaen" w:eastAsia="Merriweather" w:hAnsi="Sylfaen" w:cs="Merriweather"/>
                <w:b/>
                <w:sz w:val="20"/>
                <w:szCs w:val="20"/>
              </w:rPr>
            </w:pPr>
          </w:p>
          <w:p w:rsidR="00F97685" w:rsidRPr="004E07F3" w:rsidRDefault="00F97685">
            <w:pPr>
              <w:jc w:val="center"/>
              <w:rPr>
                <w:rFonts w:ascii="Sylfaen" w:eastAsia="Merriweather" w:hAnsi="Sylfaen" w:cs="Merriweather"/>
                <w:sz w:val="20"/>
                <w:szCs w:val="20"/>
              </w:rPr>
            </w:pPr>
            <w:r w:rsidRPr="004E07F3">
              <w:rPr>
                <w:rFonts w:ascii="Sylfaen" w:eastAsia="Merriweather" w:hAnsi="Sylfaen" w:cs="Merriweather"/>
                <w:sz w:val="20"/>
                <w:szCs w:val="20"/>
              </w:rPr>
              <w:t>2</w:t>
            </w:r>
          </w:p>
        </w:tc>
        <w:tc>
          <w:tcPr>
            <w:tcW w:w="1491" w:type="pct"/>
          </w:tcPr>
          <w:p w:rsidR="00F97685" w:rsidRPr="004E3FD1" w:rsidRDefault="00F97685" w:rsidP="00E11D55">
            <w:pPr>
              <w:spacing w:line="259" w:lineRule="auto"/>
              <w:contextualSpacing/>
              <w:jc w:val="both"/>
              <w:rPr>
                <w:rFonts w:ascii="Sylfaen" w:hAnsi="Sylfaen"/>
                <w:b/>
                <w:sz w:val="20"/>
                <w:szCs w:val="20"/>
              </w:rPr>
            </w:pPr>
            <w:r w:rsidRPr="004E3FD1">
              <w:rPr>
                <w:rFonts w:ascii="Sylfaen" w:eastAsia="Arial Unicode MS" w:hAnsi="Sylfaen" w:cs="Arial Unicode MS"/>
                <w:sz w:val="20"/>
                <w:szCs w:val="20"/>
              </w:rPr>
              <w:t>მიკრობთა მორფოლოგია და სისტემატიკა; ბაქტერიათა ძირითადი ფორმები, ბაქტერიათა ანატომია: გარსი, ნუკლეოიდი, ციტოპლაზმა, სპორა, კაპსულა, შოლტები, წამწამები, ჩანართი სხეულები;</w:t>
            </w:r>
          </w:p>
          <w:p w:rsidR="00F97685" w:rsidRPr="004E3FD1" w:rsidRDefault="00F97685" w:rsidP="00E11D55">
            <w:pPr>
              <w:spacing w:line="259" w:lineRule="auto"/>
              <w:contextualSpacing/>
              <w:jc w:val="both"/>
              <w:rPr>
                <w:rFonts w:ascii="Sylfaen" w:hAnsi="Sylfaen"/>
                <w:b/>
                <w:sz w:val="20"/>
                <w:szCs w:val="20"/>
              </w:rPr>
            </w:pPr>
            <w:r w:rsidRPr="004E3FD1">
              <w:rPr>
                <w:rFonts w:ascii="Sylfaen" w:eastAsia="Arial Unicode MS" w:hAnsi="Sylfaen" w:cs="Arial Unicode MS"/>
                <w:sz w:val="20"/>
                <w:szCs w:val="20"/>
              </w:rPr>
              <w:t>ბაქტერიათა მიკროსკოპირების პრინციპები: სინათლის, ლუმინესცენტური, ელექტრონული; პროკარიოტული და ეუკარიოტული უჯრედების აგებულება;</w:t>
            </w:r>
          </w:p>
          <w:p w:rsidR="00F97685" w:rsidRPr="004E3FD1" w:rsidRDefault="00F97685" w:rsidP="00E11D55">
            <w:pPr>
              <w:spacing w:line="259" w:lineRule="auto"/>
              <w:contextualSpacing/>
              <w:jc w:val="both"/>
              <w:rPr>
                <w:rFonts w:ascii="Sylfaen" w:hAnsi="Sylfaen"/>
                <w:b/>
                <w:sz w:val="20"/>
                <w:szCs w:val="20"/>
              </w:rPr>
            </w:pPr>
            <w:r w:rsidRPr="004E3FD1">
              <w:rPr>
                <w:rFonts w:ascii="Sylfaen" w:eastAsia="Arial Unicode MS" w:hAnsi="Sylfaen" w:cs="Arial Unicode MS"/>
                <w:sz w:val="20"/>
                <w:szCs w:val="20"/>
              </w:rPr>
              <w:t>სოკოების აგებულება, მათი  უჯრედების სტრუქტურა, გამრავლება, ობის სოკოები; მათი შეღებვის მეთოდები.</w:t>
            </w:r>
          </w:p>
          <w:p w:rsidR="00F97685" w:rsidRPr="004E3FD1" w:rsidRDefault="00F97685" w:rsidP="00E11D55">
            <w:pPr>
              <w:spacing w:after="160" w:line="259" w:lineRule="auto"/>
              <w:jc w:val="both"/>
              <w:rPr>
                <w:rFonts w:ascii="Sylfaen" w:eastAsia="Merriweather" w:hAnsi="Sylfaen" w:cs="Merriweather"/>
                <w:b/>
                <w:sz w:val="20"/>
                <w:szCs w:val="20"/>
              </w:rPr>
            </w:pPr>
          </w:p>
        </w:tc>
        <w:tc>
          <w:tcPr>
            <w:tcW w:w="881" w:type="pct"/>
          </w:tcPr>
          <w:p w:rsidR="00F97685" w:rsidRPr="004E3FD1" w:rsidRDefault="00F97685" w:rsidP="006E0C3E">
            <w:pPr>
              <w:jc w:val="both"/>
              <w:rPr>
                <w:rFonts w:ascii="Sylfaen" w:hAnsi="Sylfaen"/>
                <w:b/>
                <w:sz w:val="20"/>
                <w:szCs w:val="20"/>
                <w:lang w:val="en-US"/>
              </w:rPr>
            </w:pPr>
            <w:r w:rsidRPr="004E3FD1">
              <w:rPr>
                <w:rFonts w:ascii="Sylfaen" w:eastAsia="Sylfaen" w:hAnsi="Sylfaen" w:cs="Sylfaen"/>
                <w:b/>
                <w:bCs/>
                <w:sz w:val="20"/>
                <w:szCs w:val="20"/>
              </w:rPr>
              <w:t>პრაქტიკული მეცადინეობა-</w:t>
            </w:r>
            <w:r w:rsidRPr="004E3FD1">
              <w:rPr>
                <w:rFonts w:ascii="Sylfaen" w:eastAsia="Sylfaen" w:hAnsi="Sylfaen" w:cs="Sylfaen"/>
                <w:sz w:val="20"/>
                <w:szCs w:val="20"/>
              </w:rPr>
              <w:t xml:space="preserve"> მეცადინეობა, რომლის ფარგლებშიც პროფესიული განათლების მასწავლებლი/მენტორი ახდენს პროფესიული/პრაქტიკული უნარების დემონსტრირებას. პროფესიული სტუდენტები ჯერ პროფესიული განათლების მასწავლებლის/მენტორის დახმარებით, ხოლო შემდეგ უკვე დამოუკიდებლად იმეორებენ, ხვეწენ და განივითარებენ მოდულის სწავლის შედეგის ფარგლებში განსაზღვრულ კომპეტენციებს.</w:t>
            </w:r>
          </w:p>
        </w:tc>
        <w:tc>
          <w:tcPr>
            <w:tcW w:w="918" w:type="pct"/>
          </w:tcPr>
          <w:p w:rsidR="00F97685" w:rsidRPr="004E3FD1" w:rsidRDefault="00F97685" w:rsidP="00D0471C">
            <w:pPr>
              <w:pStyle w:val="aa"/>
              <w:jc w:val="both"/>
              <w:rPr>
                <w:rFonts w:ascii="Sylfaen" w:eastAsia="Sylfaen" w:hAnsi="Sylfaen" w:cs="Sylfaen"/>
                <w:lang w:val="ka-GE"/>
              </w:rPr>
            </w:pPr>
            <w:r w:rsidRPr="004E3FD1">
              <w:rPr>
                <w:rFonts w:ascii="Sylfaen" w:eastAsia="Sylfaen" w:hAnsi="Sylfaen" w:cs="Sylfaen"/>
                <w:b/>
                <w:lang w:val="ka-GE"/>
              </w:rPr>
              <w:t>პრაქტიკული დავალების შესრულებაზე დაკვირვების პროცესი</w:t>
            </w:r>
            <w:r w:rsidRPr="004E3FD1">
              <w:rPr>
                <w:rFonts w:ascii="Sylfaen" w:eastAsia="Sylfaen" w:hAnsi="Sylfaen" w:cs="Sylfaen"/>
                <w:lang w:val="ka-GE"/>
              </w:rPr>
              <w:t xml:space="preserve"> - დემონსტრირებისას, ჯგუფში მონაწილეობისას, ლაბორატორიულ მუშაობაში მონაწილეობისას და სხვა:</w:t>
            </w:r>
          </w:p>
          <w:p w:rsidR="00F97685" w:rsidRPr="004E3FD1" w:rsidRDefault="00F97685" w:rsidP="00D0471C">
            <w:pPr>
              <w:pStyle w:val="aa"/>
              <w:jc w:val="both"/>
              <w:rPr>
                <w:rFonts w:ascii="Sylfaen" w:eastAsia="Sylfaen" w:hAnsi="Sylfaen" w:cs="Sylfaen"/>
                <w:lang w:val="ka-GE"/>
              </w:rPr>
            </w:pPr>
          </w:p>
          <w:p w:rsidR="00F97685" w:rsidRPr="004E3FD1" w:rsidRDefault="00F97685" w:rsidP="00F97685">
            <w:pPr>
              <w:pStyle w:val="aa"/>
              <w:rPr>
                <w:rFonts w:ascii="Sylfaen" w:hAnsi="Sylfaen"/>
                <w:b/>
                <w:lang w:val="en-US"/>
              </w:rPr>
            </w:pPr>
          </w:p>
        </w:tc>
        <w:tc>
          <w:tcPr>
            <w:tcW w:w="1247" w:type="pct"/>
          </w:tcPr>
          <w:p w:rsidR="00F97685" w:rsidRPr="004E3FD1" w:rsidRDefault="00F97685" w:rsidP="00D0471C">
            <w:pPr>
              <w:jc w:val="both"/>
              <w:rPr>
                <w:rFonts w:ascii="Sylfaen" w:hAnsi="Sylfaen"/>
                <w:sz w:val="20"/>
                <w:szCs w:val="20"/>
              </w:rPr>
            </w:pPr>
            <w:r w:rsidRPr="004E3FD1">
              <w:rPr>
                <w:rFonts w:ascii="Sylfaen" w:eastAsia="Sylfaen" w:hAnsi="Sylfaen" w:cs="Sylfaen"/>
                <w:b/>
                <w:bCs/>
                <w:sz w:val="20"/>
                <w:szCs w:val="20"/>
              </w:rPr>
              <w:t>პრაქტიკული დავალება დაკვირვებით - შესრულების მტკიცებულება</w:t>
            </w:r>
          </w:p>
          <w:p w:rsidR="00F97685" w:rsidRPr="004E3FD1" w:rsidRDefault="00F97685" w:rsidP="00E7642D">
            <w:pPr>
              <w:jc w:val="both"/>
              <w:rPr>
                <w:rFonts w:ascii="Sylfaen" w:hAnsi="Sylfaen"/>
                <w:b/>
                <w:sz w:val="20"/>
                <w:szCs w:val="20"/>
                <w:lang w:val="en-US"/>
              </w:rPr>
            </w:pPr>
            <w:r w:rsidRPr="004E3FD1">
              <w:rPr>
                <w:rFonts w:ascii="Sylfaen" w:eastAsia="Sylfaen" w:hAnsi="Sylfaen" w:cs="Sylfaen"/>
                <w:sz w:val="20"/>
                <w:szCs w:val="20"/>
              </w:rPr>
              <w:t>პროფესიული მასწავლებლის</w:t>
            </w:r>
            <w:r w:rsidR="00E7642D">
              <w:rPr>
                <w:rFonts w:ascii="Sylfaen" w:eastAsia="Sylfaen" w:hAnsi="Sylfaen" w:cs="Sylfaen"/>
                <w:sz w:val="20"/>
                <w:szCs w:val="20"/>
              </w:rPr>
              <w:t xml:space="preserve">  </w:t>
            </w:r>
            <w:r w:rsidRPr="004E3FD1">
              <w:rPr>
                <w:rFonts w:ascii="Sylfaen" w:eastAsia="Sylfaen" w:hAnsi="Sylfaen" w:cs="Sylfaen"/>
                <w:sz w:val="20"/>
                <w:szCs w:val="20"/>
              </w:rPr>
              <w:t xml:space="preserve"> მიერ წერილობითი ჩანაწერი</w:t>
            </w:r>
            <w:r w:rsidR="00E7642D">
              <w:rPr>
                <w:rFonts w:ascii="Sylfaen" w:eastAsia="Sylfaen" w:hAnsi="Sylfaen" w:cs="Sylfaen"/>
                <w:sz w:val="20"/>
                <w:szCs w:val="20"/>
              </w:rPr>
              <w:t xml:space="preserve">; </w:t>
            </w:r>
            <w:r w:rsidRPr="004E3FD1">
              <w:rPr>
                <w:rFonts w:ascii="Sylfaen" w:eastAsia="Sylfaen" w:hAnsi="Sylfaen" w:cs="Sylfaen"/>
                <w:sz w:val="20"/>
                <w:szCs w:val="20"/>
              </w:rPr>
              <w:t>შეფასების ფურცელი</w:t>
            </w:r>
            <w:r w:rsidR="00E7642D">
              <w:rPr>
                <w:rFonts w:ascii="Sylfaen" w:eastAsia="Sylfaen" w:hAnsi="Sylfaen" w:cs="Sylfaen"/>
                <w:sz w:val="20"/>
                <w:szCs w:val="20"/>
              </w:rPr>
              <w:t>;</w:t>
            </w:r>
            <w:r w:rsidRPr="004E3FD1">
              <w:rPr>
                <w:rFonts w:ascii="Sylfaen" w:eastAsia="Sylfaen" w:hAnsi="Sylfaen" w:cs="Sylfaen"/>
                <w:sz w:val="20"/>
                <w:szCs w:val="20"/>
              </w:rPr>
              <w:t xml:space="preserve"> </w:t>
            </w:r>
          </w:p>
        </w:tc>
      </w:tr>
      <w:tr w:rsidR="00E7642D" w:rsidRPr="004E3FD1" w:rsidTr="00743605">
        <w:tc>
          <w:tcPr>
            <w:tcW w:w="463" w:type="pct"/>
          </w:tcPr>
          <w:p w:rsidR="00E7642D" w:rsidRDefault="00E7642D" w:rsidP="00371DA3">
            <w:pPr>
              <w:jc w:val="center"/>
              <w:rPr>
                <w:rFonts w:ascii="Sylfaen" w:eastAsia="Merriweather" w:hAnsi="Sylfaen" w:cs="Merriweather"/>
                <w:b/>
                <w:sz w:val="20"/>
                <w:szCs w:val="20"/>
              </w:rPr>
            </w:pPr>
          </w:p>
          <w:p w:rsidR="00E7642D" w:rsidRDefault="00E7642D" w:rsidP="00371DA3">
            <w:pPr>
              <w:jc w:val="center"/>
              <w:rPr>
                <w:rFonts w:ascii="Sylfaen" w:eastAsia="Merriweather" w:hAnsi="Sylfaen" w:cs="Merriweather"/>
                <w:b/>
                <w:sz w:val="20"/>
                <w:szCs w:val="20"/>
              </w:rPr>
            </w:pPr>
          </w:p>
          <w:p w:rsidR="00E7642D" w:rsidRDefault="00E7642D" w:rsidP="00371DA3">
            <w:pPr>
              <w:jc w:val="center"/>
              <w:rPr>
                <w:rFonts w:ascii="Sylfaen" w:eastAsia="Merriweather" w:hAnsi="Sylfaen" w:cs="Merriweather"/>
                <w:b/>
                <w:sz w:val="20"/>
                <w:szCs w:val="20"/>
              </w:rPr>
            </w:pPr>
          </w:p>
          <w:p w:rsidR="00E7642D" w:rsidRDefault="00E7642D" w:rsidP="00371DA3">
            <w:pPr>
              <w:jc w:val="center"/>
              <w:rPr>
                <w:rFonts w:ascii="Sylfaen" w:eastAsia="Merriweather" w:hAnsi="Sylfaen" w:cs="Merriweather"/>
                <w:b/>
                <w:sz w:val="20"/>
                <w:szCs w:val="20"/>
              </w:rPr>
            </w:pPr>
          </w:p>
          <w:p w:rsidR="00E7642D" w:rsidRDefault="00E7642D" w:rsidP="00371DA3">
            <w:pPr>
              <w:jc w:val="center"/>
              <w:rPr>
                <w:rFonts w:ascii="Sylfaen" w:eastAsia="Merriweather" w:hAnsi="Sylfaen" w:cs="Merriweather"/>
                <w:b/>
                <w:sz w:val="20"/>
                <w:szCs w:val="20"/>
              </w:rPr>
            </w:pPr>
          </w:p>
          <w:p w:rsidR="00E7642D" w:rsidRPr="004E07F3" w:rsidRDefault="00E7642D" w:rsidP="00371DA3">
            <w:pPr>
              <w:jc w:val="center"/>
              <w:rPr>
                <w:rFonts w:ascii="Sylfaen" w:eastAsia="Merriweather" w:hAnsi="Sylfaen" w:cs="Merriweather"/>
                <w:sz w:val="20"/>
                <w:szCs w:val="20"/>
              </w:rPr>
            </w:pPr>
            <w:r w:rsidRPr="004E07F3">
              <w:rPr>
                <w:rFonts w:ascii="Sylfaen" w:eastAsia="Merriweather" w:hAnsi="Sylfaen" w:cs="Merriweather"/>
                <w:sz w:val="20"/>
                <w:szCs w:val="20"/>
              </w:rPr>
              <w:t>3</w:t>
            </w:r>
          </w:p>
        </w:tc>
        <w:tc>
          <w:tcPr>
            <w:tcW w:w="1491" w:type="pct"/>
          </w:tcPr>
          <w:p w:rsidR="00E7642D" w:rsidRPr="004E3FD1" w:rsidRDefault="00E7642D" w:rsidP="00E11D55">
            <w:pPr>
              <w:spacing w:line="259" w:lineRule="auto"/>
              <w:contextualSpacing/>
              <w:jc w:val="both"/>
              <w:rPr>
                <w:rFonts w:ascii="Sylfaen" w:hAnsi="Sylfaen"/>
                <w:sz w:val="20"/>
                <w:szCs w:val="20"/>
              </w:rPr>
            </w:pPr>
            <w:r w:rsidRPr="004E3FD1">
              <w:rPr>
                <w:rFonts w:ascii="Sylfaen" w:eastAsia="Arial Unicode MS" w:hAnsi="Sylfaen" w:cs="Arial Unicode MS"/>
                <w:sz w:val="20"/>
                <w:szCs w:val="20"/>
              </w:rPr>
              <w:t>ბაქტერიების გამრავლების საერთო პრინციპები; მიკროორგანიზმთა ქიმიური შემადგენლობა, წყალი, მინერალები და ორგანული ნივთიერებები, ზრდის ფაქტორები;</w:t>
            </w:r>
          </w:p>
          <w:p w:rsidR="00E7642D" w:rsidRPr="004E3FD1" w:rsidRDefault="00E7642D" w:rsidP="00E11D55">
            <w:pPr>
              <w:spacing w:line="259" w:lineRule="auto"/>
              <w:contextualSpacing/>
              <w:jc w:val="both"/>
              <w:rPr>
                <w:rFonts w:ascii="Sylfaen" w:hAnsi="Sylfaen"/>
                <w:sz w:val="20"/>
                <w:szCs w:val="20"/>
              </w:rPr>
            </w:pPr>
            <w:r w:rsidRPr="004E3FD1">
              <w:rPr>
                <w:rFonts w:ascii="Sylfaen" w:eastAsia="Arial Unicode MS" w:hAnsi="Sylfaen" w:cs="Arial Unicode MS"/>
                <w:sz w:val="20"/>
                <w:szCs w:val="20"/>
              </w:rPr>
              <w:t xml:space="preserve">ბაქტერიათა მეტაბოლიზმი, ბაქტერიათა კვება, სუნთქვა, გამრავლება, არომატული ნივთიერებების გამომუშავება, პიგმენტის წამოქმნა, </w:t>
            </w:r>
            <w:r w:rsidRPr="004E3FD1">
              <w:rPr>
                <w:rFonts w:ascii="Sylfaen" w:eastAsia="Arial Unicode MS" w:hAnsi="Sylfaen" w:cs="Arial Unicode MS"/>
                <w:sz w:val="20"/>
                <w:szCs w:val="20"/>
              </w:rPr>
              <w:lastRenderedPageBreak/>
              <w:t>შუქვადობა;</w:t>
            </w:r>
          </w:p>
          <w:p w:rsidR="00E7642D" w:rsidRPr="004E3FD1" w:rsidRDefault="00E7642D" w:rsidP="00E11D55">
            <w:pPr>
              <w:spacing w:line="259" w:lineRule="auto"/>
              <w:contextualSpacing/>
              <w:jc w:val="both"/>
              <w:rPr>
                <w:rFonts w:ascii="Sylfaen" w:hAnsi="Sylfaen"/>
                <w:sz w:val="20"/>
                <w:szCs w:val="20"/>
              </w:rPr>
            </w:pPr>
            <w:r w:rsidRPr="004E3FD1">
              <w:rPr>
                <w:rFonts w:ascii="Sylfaen" w:eastAsia="Arial Unicode MS" w:hAnsi="Sylfaen" w:cs="Arial Unicode MS"/>
                <w:sz w:val="20"/>
                <w:szCs w:val="20"/>
              </w:rPr>
              <w:t>საკვები არეები: უნივერსალური, სპეციფიკური, სადიაგნოსტიკო და სხვ.; საკვები არეების დამზადების პრინციპები; სტერილიზაცია, სტერილიზაციის სახეები.</w:t>
            </w:r>
          </w:p>
          <w:p w:rsidR="00E7642D" w:rsidRPr="004E3FD1" w:rsidRDefault="00E7642D" w:rsidP="00E11D55">
            <w:pPr>
              <w:spacing w:line="259" w:lineRule="auto"/>
              <w:contextualSpacing/>
              <w:jc w:val="both"/>
              <w:rPr>
                <w:rFonts w:ascii="Sylfaen" w:hAnsi="Sylfaen"/>
                <w:sz w:val="20"/>
                <w:szCs w:val="20"/>
              </w:rPr>
            </w:pPr>
            <w:r w:rsidRPr="004E3FD1">
              <w:rPr>
                <w:rFonts w:ascii="Sylfaen" w:eastAsia="Arial Unicode MS" w:hAnsi="Sylfaen" w:cs="Arial Unicode MS"/>
                <w:sz w:val="20"/>
                <w:szCs w:val="20"/>
              </w:rPr>
              <w:t>ნივთიერებათა ბრუნვა ბუნებაში: აზოტის, ნახშირბადის, გოგირდის, ფოსფორის და რკინის წრებრუნვა</w:t>
            </w:r>
          </w:p>
          <w:p w:rsidR="00E7642D" w:rsidRPr="004E3FD1" w:rsidRDefault="00E7642D" w:rsidP="00E11D55">
            <w:pPr>
              <w:spacing w:after="160" w:line="259" w:lineRule="auto"/>
              <w:contextualSpacing/>
              <w:jc w:val="both"/>
              <w:rPr>
                <w:rFonts w:ascii="Sylfaen" w:hAnsi="Sylfaen"/>
                <w:sz w:val="20"/>
                <w:szCs w:val="20"/>
              </w:rPr>
            </w:pPr>
            <w:r w:rsidRPr="004E3FD1">
              <w:rPr>
                <w:rFonts w:ascii="Sylfaen" w:eastAsia="Arial Unicode MS" w:hAnsi="Sylfaen" w:cs="Arial Unicode MS"/>
                <w:sz w:val="20"/>
                <w:szCs w:val="20"/>
              </w:rPr>
              <w:t>სპირტული, რძემჟავური, ერბომჟავური, პექტინოვან ნივთიერებათა და ძმარმჟავული დუღილების გამომწვევების დახასიათება</w:t>
            </w:r>
          </w:p>
        </w:tc>
        <w:tc>
          <w:tcPr>
            <w:tcW w:w="881" w:type="pct"/>
            <w:vMerge w:val="restart"/>
            <w:vAlign w:val="center"/>
          </w:tcPr>
          <w:p w:rsidR="00E7642D" w:rsidRDefault="00E7642D" w:rsidP="00600419">
            <w:pPr>
              <w:jc w:val="both"/>
              <w:rPr>
                <w:rFonts w:ascii="Sylfaen" w:eastAsia="Merriweather" w:hAnsi="Sylfaen" w:cs="Merriweather"/>
                <w:b/>
                <w:sz w:val="20"/>
                <w:szCs w:val="20"/>
              </w:rPr>
            </w:pPr>
            <w:r>
              <w:rPr>
                <w:rFonts w:ascii="Sylfaen" w:eastAsia="Arial Unicode MS" w:hAnsi="Sylfaen" w:cs="Arial Unicode MS"/>
                <w:b/>
                <w:sz w:val="20"/>
                <w:szCs w:val="20"/>
              </w:rPr>
              <w:lastRenderedPageBreak/>
              <w:t xml:space="preserve">ინტერაქტიული ლექცია </w:t>
            </w:r>
            <w:r>
              <w:rPr>
                <w:rFonts w:ascii="Sylfaen" w:hAnsi="Sylfaen"/>
                <w:b/>
                <w:sz w:val="20"/>
                <w:szCs w:val="20"/>
              </w:rPr>
              <w:t xml:space="preserve">- </w:t>
            </w:r>
            <w:r>
              <w:rPr>
                <w:rFonts w:ascii="Sylfaen" w:eastAsia="Arial Unicode MS" w:hAnsi="Sylfaen" w:cs="Arial Unicode MS"/>
                <w:sz w:val="20"/>
                <w:szCs w:val="20"/>
              </w:rPr>
              <w:t>პროფესიული განათლების მასწავლებელი გადასცემს ახალ ინფორმაციას</w:t>
            </w:r>
            <w:r>
              <w:rPr>
                <w:rFonts w:ascii="Sylfaen" w:hAnsi="Sylfaen"/>
                <w:sz w:val="20"/>
                <w:szCs w:val="20"/>
              </w:rPr>
              <w:t xml:space="preserve">. </w:t>
            </w:r>
            <w:r>
              <w:rPr>
                <w:rFonts w:ascii="Sylfaen" w:eastAsia="Arial Unicode MS" w:hAnsi="Sylfaen" w:cs="Arial Unicode MS"/>
                <w:sz w:val="20"/>
                <w:szCs w:val="20"/>
              </w:rPr>
              <w:t xml:space="preserve">მნიშვნელოვანია ლექციის </w:t>
            </w:r>
            <w:r>
              <w:rPr>
                <w:rFonts w:ascii="Sylfaen" w:eastAsia="Arial Unicode MS" w:hAnsi="Sylfaen" w:cs="Arial Unicode MS"/>
                <w:sz w:val="20"/>
                <w:szCs w:val="20"/>
              </w:rPr>
              <w:lastRenderedPageBreak/>
              <w:t>მსვლელობისას პროფესიული სტუდენტი არ იყოს ცოდნის პასიური მიმღები</w:t>
            </w:r>
            <w:r>
              <w:rPr>
                <w:rFonts w:ascii="Sylfaen" w:hAnsi="Sylfaen"/>
                <w:sz w:val="20"/>
                <w:szCs w:val="20"/>
              </w:rPr>
              <w:t xml:space="preserve">. </w:t>
            </w:r>
            <w:r>
              <w:rPr>
                <w:rFonts w:ascii="Sylfaen" w:eastAsia="Arial Unicode MS" w:hAnsi="Sylfaen" w:cs="Arial Unicode MS"/>
                <w:sz w:val="20"/>
                <w:szCs w:val="20"/>
              </w:rPr>
              <w:t>ის თავად უნდა იყოს ჩართული ცოდნის აგების პროცესში, რისთვისაც შესაძლებელია პროფესიული განათლების მასწავლებელმა ლექციის მსვლელობისას გამოიყენოს კითხვა</w:t>
            </w:r>
            <w:r>
              <w:rPr>
                <w:rFonts w:ascii="Sylfaen" w:hAnsi="Sylfaen"/>
                <w:sz w:val="20"/>
                <w:szCs w:val="20"/>
              </w:rPr>
              <w:t>-</w:t>
            </w:r>
            <w:r>
              <w:rPr>
                <w:rFonts w:ascii="Sylfaen" w:eastAsia="Arial Unicode MS" w:hAnsi="Sylfaen" w:cs="Arial Unicode MS"/>
                <w:sz w:val="20"/>
                <w:szCs w:val="20"/>
              </w:rPr>
              <w:t>პასუხის რეჟიმი</w:t>
            </w:r>
            <w:r>
              <w:rPr>
                <w:rFonts w:ascii="Sylfaen" w:hAnsi="Sylfaen"/>
                <w:sz w:val="20"/>
                <w:szCs w:val="20"/>
              </w:rPr>
              <w:t xml:space="preserve">, </w:t>
            </w:r>
            <w:r>
              <w:rPr>
                <w:rFonts w:ascii="Sylfaen" w:eastAsia="Arial Unicode MS" w:hAnsi="Sylfaen" w:cs="Arial Unicode MS"/>
                <w:sz w:val="20"/>
                <w:szCs w:val="20"/>
              </w:rPr>
              <w:t>პროფესიულ სტუდენტი ამსჯელოს მაგალითებზე, ჩართოს დისკუსიაში</w:t>
            </w:r>
            <w:r>
              <w:rPr>
                <w:rFonts w:ascii="Sylfaen" w:hAnsi="Sylfaen"/>
                <w:sz w:val="20"/>
                <w:szCs w:val="20"/>
              </w:rPr>
              <w:t xml:space="preserve">, </w:t>
            </w:r>
            <w:r>
              <w:rPr>
                <w:rFonts w:ascii="Sylfaen" w:eastAsia="Arial Unicode MS" w:hAnsi="Sylfaen" w:cs="Arial Unicode MS"/>
                <w:sz w:val="20"/>
                <w:szCs w:val="20"/>
              </w:rPr>
              <w:t>და ა</w:t>
            </w:r>
            <w:r>
              <w:rPr>
                <w:rFonts w:ascii="Sylfaen" w:hAnsi="Sylfaen"/>
                <w:sz w:val="20"/>
                <w:szCs w:val="20"/>
              </w:rPr>
              <w:t>.</w:t>
            </w:r>
            <w:r>
              <w:rPr>
                <w:rFonts w:ascii="Sylfaen" w:eastAsia="Arial Unicode MS" w:hAnsi="Sylfaen" w:cs="Arial Unicode MS"/>
                <w:sz w:val="20"/>
                <w:szCs w:val="20"/>
              </w:rPr>
              <w:t>შ</w:t>
            </w:r>
            <w:r>
              <w:rPr>
                <w:rFonts w:ascii="Sylfaen" w:hAnsi="Sylfaen"/>
                <w:sz w:val="20"/>
                <w:szCs w:val="20"/>
              </w:rPr>
              <w:t>.</w:t>
            </w:r>
          </w:p>
          <w:p w:rsidR="00E7642D" w:rsidRPr="004E3FD1" w:rsidRDefault="00E7642D" w:rsidP="00155296">
            <w:pPr>
              <w:jc w:val="both"/>
              <w:rPr>
                <w:rFonts w:ascii="Sylfaen" w:eastAsia="Sylfaen" w:hAnsi="Sylfaen" w:cs="Sylfaen"/>
                <w:b/>
                <w:bCs/>
                <w:sz w:val="20"/>
                <w:szCs w:val="20"/>
              </w:rPr>
            </w:pPr>
          </w:p>
        </w:tc>
        <w:tc>
          <w:tcPr>
            <w:tcW w:w="918" w:type="pct"/>
            <w:vMerge w:val="restart"/>
            <w:vAlign w:val="center"/>
          </w:tcPr>
          <w:p w:rsidR="00E7642D" w:rsidRPr="004E3FD1" w:rsidRDefault="00E7642D" w:rsidP="00650587">
            <w:pPr>
              <w:jc w:val="both"/>
              <w:rPr>
                <w:rFonts w:ascii="Sylfaen" w:hAnsi="Sylfaen"/>
                <w:b/>
                <w:sz w:val="20"/>
                <w:szCs w:val="20"/>
                <w:lang w:val="en-US"/>
              </w:rPr>
            </w:pPr>
            <w:r>
              <w:rPr>
                <w:rFonts w:ascii="Sylfaen" w:eastAsia="Sylfaen" w:hAnsi="Sylfaen" w:cs="Sylfaen"/>
                <w:sz w:val="20"/>
                <w:szCs w:val="20"/>
              </w:rPr>
              <w:lastRenderedPageBreak/>
              <w:t>ღია</w:t>
            </w:r>
            <w:r>
              <w:rPr>
                <w:rFonts w:ascii="Sylfaen" w:eastAsia="Sylfaen" w:hAnsi="Sylfaen" w:cs="Sylfaen"/>
                <w:sz w:val="20"/>
                <w:szCs w:val="20"/>
                <w:lang w:val="en-US"/>
              </w:rPr>
              <w:t xml:space="preserve"> </w:t>
            </w:r>
            <w:r>
              <w:rPr>
                <w:rFonts w:ascii="Sylfaen" w:eastAsia="Sylfaen" w:hAnsi="Sylfaen" w:cs="Sylfaen"/>
                <w:sz w:val="20"/>
                <w:szCs w:val="20"/>
              </w:rPr>
              <w:t>და</w:t>
            </w:r>
            <w:r>
              <w:rPr>
                <w:rFonts w:ascii="Sylfaen" w:eastAsia="Sylfaen" w:hAnsi="Sylfaen" w:cs="Sylfaen"/>
                <w:sz w:val="20"/>
                <w:szCs w:val="20"/>
                <w:lang w:val="en-US"/>
              </w:rPr>
              <w:t xml:space="preserve"> </w:t>
            </w:r>
            <w:r>
              <w:rPr>
                <w:rFonts w:ascii="Sylfaen" w:eastAsia="Sylfaen" w:hAnsi="Sylfaen" w:cs="Sylfaen"/>
                <w:sz w:val="20"/>
                <w:szCs w:val="20"/>
              </w:rPr>
              <w:t>დახურული</w:t>
            </w:r>
            <w:r>
              <w:rPr>
                <w:rFonts w:ascii="Sylfaen" w:eastAsia="Sylfaen" w:hAnsi="Sylfaen" w:cs="Sylfaen"/>
                <w:sz w:val="20"/>
                <w:szCs w:val="20"/>
                <w:lang w:val="en-US"/>
              </w:rPr>
              <w:t xml:space="preserve"> </w:t>
            </w:r>
            <w:r>
              <w:rPr>
                <w:rFonts w:ascii="Sylfaen" w:eastAsia="Sylfaen" w:hAnsi="Sylfaen" w:cs="Sylfaen"/>
                <w:sz w:val="20"/>
                <w:szCs w:val="20"/>
              </w:rPr>
              <w:t>ტესტი</w:t>
            </w:r>
            <w:r>
              <w:rPr>
                <w:rFonts w:ascii="Sylfaen" w:eastAsia="Sylfaen" w:hAnsi="Sylfaen" w:cs="Sylfaen"/>
                <w:sz w:val="20"/>
                <w:szCs w:val="20"/>
                <w:lang w:val="en-US"/>
              </w:rPr>
              <w:t xml:space="preserve"> </w:t>
            </w:r>
          </w:p>
        </w:tc>
        <w:tc>
          <w:tcPr>
            <w:tcW w:w="1247" w:type="pct"/>
            <w:vMerge w:val="restart"/>
            <w:vAlign w:val="center"/>
          </w:tcPr>
          <w:p w:rsidR="00E7642D" w:rsidRPr="004E3FD1" w:rsidRDefault="00E7642D" w:rsidP="00650587">
            <w:pPr>
              <w:jc w:val="both"/>
              <w:rPr>
                <w:rFonts w:ascii="Sylfaen" w:eastAsia="Sylfaen" w:hAnsi="Sylfaen" w:cs="Sylfaen"/>
                <w:b/>
                <w:bCs/>
                <w:sz w:val="20"/>
                <w:szCs w:val="20"/>
              </w:rPr>
            </w:pPr>
            <w:r w:rsidRPr="004E3FD1">
              <w:rPr>
                <w:rFonts w:ascii="Sylfaen" w:eastAsia="Sylfaen" w:hAnsi="Sylfaen" w:cs="Sylfaen"/>
                <w:b/>
                <w:bCs/>
                <w:sz w:val="20"/>
                <w:szCs w:val="20"/>
              </w:rPr>
              <w:t>გამოკითხვა - წერილობითი მტკიცებულება</w:t>
            </w:r>
          </w:p>
          <w:p w:rsidR="00E7642D" w:rsidRPr="004E3FD1" w:rsidRDefault="00E7642D" w:rsidP="00650587">
            <w:pPr>
              <w:jc w:val="both"/>
              <w:rPr>
                <w:rFonts w:ascii="Sylfaen" w:eastAsia="Sylfaen" w:hAnsi="Sylfaen" w:cs="Sylfaen"/>
                <w:sz w:val="20"/>
                <w:szCs w:val="20"/>
              </w:rPr>
            </w:pPr>
            <w:r w:rsidRPr="004E3FD1">
              <w:rPr>
                <w:rFonts w:ascii="Sylfaen" w:eastAsia="Sylfaen" w:hAnsi="Sylfaen" w:cs="Sylfaen"/>
                <w:sz w:val="20"/>
                <w:szCs w:val="20"/>
              </w:rPr>
              <w:t>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 და კომპეტენციას</w:t>
            </w:r>
          </w:p>
          <w:p w:rsidR="00E7642D" w:rsidRPr="004E3FD1" w:rsidRDefault="00E7642D" w:rsidP="00650587">
            <w:pPr>
              <w:jc w:val="both"/>
              <w:rPr>
                <w:rFonts w:ascii="Sylfaen" w:hAnsi="Sylfaen"/>
                <w:b/>
                <w:sz w:val="20"/>
                <w:szCs w:val="20"/>
                <w:lang w:val="en-US"/>
              </w:rPr>
            </w:pPr>
          </w:p>
        </w:tc>
      </w:tr>
      <w:tr w:rsidR="00155296" w:rsidRPr="004E3FD1" w:rsidTr="00743605">
        <w:tc>
          <w:tcPr>
            <w:tcW w:w="463" w:type="pct"/>
          </w:tcPr>
          <w:p w:rsidR="00155296" w:rsidRPr="004E07F3" w:rsidRDefault="00155296" w:rsidP="00371DA3">
            <w:pPr>
              <w:jc w:val="center"/>
              <w:rPr>
                <w:rFonts w:ascii="Sylfaen" w:eastAsia="Merriweather" w:hAnsi="Sylfaen" w:cs="Merriweather"/>
                <w:sz w:val="20"/>
                <w:szCs w:val="20"/>
              </w:rPr>
            </w:pPr>
          </w:p>
          <w:p w:rsidR="00155296" w:rsidRPr="004E07F3" w:rsidRDefault="00155296" w:rsidP="00371DA3">
            <w:pPr>
              <w:jc w:val="center"/>
              <w:rPr>
                <w:rFonts w:ascii="Sylfaen" w:eastAsia="Merriweather" w:hAnsi="Sylfaen" w:cs="Merriweather"/>
                <w:sz w:val="20"/>
                <w:szCs w:val="20"/>
              </w:rPr>
            </w:pPr>
          </w:p>
          <w:p w:rsidR="00155296" w:rsidRPr="004E07F3" w:rsidRDefault="00155296" w:rsidP="00371DA3">
            <w:pPr>
              <w:jc w:val="center"/>
              <w:rPr>
                <w:rFonts w:ascii="Sylfaen" w:eastAsia="Merriweather" w:hAnsi="Sylfaen" w:cs="Merriweather"/>
                <w:sz w:val="20"/>
                <w:szCs w:val="20"/>
              </w:rPr>
            </w:pPr>
          </w:p>
          <w:p w:rsidR="00155296" w:rsidRPr="004E07F3" w:rsidRDefault="00155296" w:rsidP="00371DA3">
            <w:pPr>
              <w:jc w:val="center"/>
              <w:rPr>
                <w:rFonts w:ascii="Sylfaen" w:eastAsia="Merriweather" w:hAnsi="Sylfaen" w:cs="Merriweather"/>
                <w:sz w:val="20"/>
                <w:szCs w:val="20"/>
              </w:rPr>
            </w:pPr>
          </w:p>
          <w:p w:rsidR="00155296" w:rsidRPr="004E07F3" w:rsidRDefault="00155296" w:rsidP="00371DA3">
            <w:pPr>
              <w:jc w:val="center"/>
              <w:rPr>
                <w:rFonts w:ascii="Sylfaen" w:eastAsia="Merriweather" w:hAnsi="Sylfaen" w:cs="Merriweather"/>
                <w:sz w:val="20"/>
                <w:szCs w:val="20"/>
              </w:rPr>
            </w:pPr>
          </w:p>
          <w:p w:rsidR="00155296" w:rsidRPr="004E07F3" w:rsidRDefault="00155296" w:rsidP="00371DA3">
            <w:pPr>
              <w:jc w:val="center"/>
              <w:rPr>
                <w:rFonts w:ascii="Sylfaen" w:eastAsia="Merriweather" w:hAnsi="Sylfaen" w:cs="Merriweather"/>
                <w:sz w:val="20"/>
                <w:szCs w:val="20"/>
              </w:rPr>
            </w:pPr>
          </w:p>
          <w:p w:rsidR="00155296" w:rsidRPr="004E07F3" w:rsidRDefault="00155296" w:rsidP="00371DA3">
            <w:pPr>
              <w:jc w:val="center"/>
              <w:rPr>
                <w:rFonts w:ascii="Sylfaen" w:eastAsia="Merriweather" w:hAnsi="Sylfaen" w:cs="Merriweather"/>
                <w:sz w:val="20"/>
                <w:szCs w:val="20"/>
              </w:rPr>
            </w:pPr>
          </w:p>
          <w:p w:rsidR="00155296" w:rsidRPr="004E07F3" w:rsidRDefault="00155296" w:rsidP="00371DA3">
            <w:pPr>
              <w:jc w:val="center"/>
              <w:rPr>
                <w:rFonts w:ascii="Sylfaen" w:eastAsia="Merriweather" w:hAnsi="Sylfaen" w:cs="Merriweather"/>
                <w:sz w:val="20"/>
                <w:szCs w:val="20"/>
              </w:rPr>
            </w:pPr>
          </w:p>
          <w:p w:rsidR="00155296" w:rsidRPr="004E07F3" w:rsidRDefault="00155296" w:rsidP="00371DA3">
            <w:pPr>
              <w:jc w:val="center"/>
              <w:rPr>
                <w:rFonts w:ascii="Sylfaen" w:eastAsia="Merriweather" w:hAnsi="Sylfaen" w:cs="Merriweather"/>
                <w:sz w:val="20"/>
                <w:szCs w:val="20"/>
              </w:rPr>
            </w:pPr>
          </w:p>
          <w:p w:rsidR="00155296" w:rsidRPr="004E07F3" w:rsidRDefault="00155296" w:rsidP="00371DA3">
            <w:pPr>
              <w:jc w:val="center"/>
              <w:rPr>
                <w:rFonts w:ascii="Sylfaen" w:eastAsia="Merriweather" w:hAnsi="Sylfaen" w:cs="Merriweather"/>
                <w:sz w:val="20"/>
                <w:szCs w:val="20"/>
              </w:rPr>
            </w:pPr>
            <w:r w:rsidRPr="004E07F3">
              <w:rPr>
                <w:rFonts w:ascii="Sylfaen" w:eastAsia="Merriweather" w:hAnsi="Sylfaen" w:cs="Merriweather"/>
                <w:sz w:val="20"/>
                <w:szCs w:val="20"/>
              </w:rPr>
              <w:t>4</w:t>
            </w:r>
          </w:p>
        </w:tc>
        <w:tc>
          <w:tcPr>
            <w:tcW w:w="1491" w:type="pct"/>
          </w:tcPr>
          <w:p w:rsidR="00155296" w:rsidRPr="004E3FD1" w:rsidRDefault="00155296" w:rsidP="00E11D55">
            <w:pPr>
              <w:spacing w:line="259" w:lineRule="auto"/>
              <w:contextualSpacing/>
              <w:rPr>
                <w:rFonts w:ascii="Sylfaen" w:hAnsi="Sylfaen"/>
                <w:sz w:val="20"/>
                <w:szCs w:val="20"/>
              </w:rPr>
            </w:pPr>
            <w:r w:rsidRPr="004E3FD1">
              <w:rPr>
                <w:rFonts w:ascii="Sylfaen" w:eastAsia="Arial Unicode MS" w:hAnsi="Sylfaen" w:cs="Arial Unicode MS"/>
                <w:sz w:val="20"/>
                <w:szCs w:val="20"/>
              </w:rPr>
              <w:t xml:space="preserve">იმუნური სისტემის აგებულება და ფუნქციები, სასიცოცხლო პროცესების  მარეგულირებელი და ადაპტაციური შესაძლებლობები; </w:t>
            </w:r>
          </w:p>
          <w:p w:rsidR="00155296" w:rsidRPr="004E3FD1" w:rsidRDefault="00155296" w:rsidP="00E11D55">
            <w:pPr>
              <w:spacing w:line="259" w:lineRule="auto"/>
              <w:contextualSpacing/>
              <w:rPr>
                <w:rFonts w:ascii="Sylfaen" w:hAnsi="Sylfaen"/>
                <w:sz w:val="20"/>
                <w:szCs w:val="20"/>
              </w:rPr>
            </w:pPr>
            <w:r w:rsidRPr="004E3FD1">
              <w:rPr>
                <w:rFonts w:ascii="Sylfaen" w:eastAsia="Arial Unicode MS" w:hAnsi="Sylfaen" w:cs="Arial Unicode MS"/>
                <w:sz w:val="20"/>
                <w:szCs w:val="20"/>
              </w:rPr>
              <w:t>იმუნური პასუხის ზოგადი კანონზომიერებები და მისი თავისებურებები სხვადასხვა ტიპის ინფექციური აგენტების, სიმსივნის და ტრანსპლანტის მიმართ;</w:t>
            </w:r>
          </w:p>
          <w:p w:rsidR="00155296" w:rsidRPr="004E3FD1" w:rsidRDefault="00155296" w:rsidP="00E11D55">
            <w:pPr>
              <w:spacing w:line="259" w:lineRule="auto"/>
              <w:contextualSpacing/>
              <w:rPr>
                <w:rFonts w:ascii="Sylfaen" w:hAnsi="Sylfaen"/>
                <w:sz w:val="20"/>
                <w:szCs w:val="20"/>
              </w:rPr>
            </w:pPr>
            <w:r w:rsidRPr="004E3FD1">
              <w:rPr>
                <w:rFonts w:ascii="Sylfaen" w:eastAsia="Arial Unicode MS" w:hAnsi="Sylfaen" w:cs="Arial Unicode MS"/>
                <w:sz w:val="20"/>
                <w:szCs w:val="20"/>
              </w:rPr>
              <w:t xml:space="preserve">ინფექციური დაავადებების იმუნოპროფილაქტიკა; </w:t>
            </w:r>
          </w:p>
          <w:p w:rsidR="00155296" w:rsidRPr="004E3FD1" w:rsidRDefault="00155296" w:rsidP="00E11D55">
            <w:pPr>
              <w:spacing w:after="160" w:line="259" w:lineRule="auto"/>
              <w:contextualSpacing/>
              <w:rPr>
                <w:rFonts w:ascii="Sylfaen" w:hAnsi="Sylfaen"/>
                <w:sz w:val="20"/>
                <w:szCs w:val="20"/>
              </w:rPr>
            </w:pPr>
            <w:r w:rsidRPr="004E3FD1">
              <w:rPr>
                <w:rFonts w:ascii="Sylfaen" w:eastAsia="Arial Unicode MS" w:hAnsi="Sylfaen" w:cs="Arial Unicode MS"/>
                <w:sz w:val="20"/>
                <w:szCs w:val="20"/>
              </w:rPr>
              <w:t>ინფექციური, ალერგიული, სიმსივნური და აუტოიმუნური დაავადებების იმუნოთერაპია.</w:t>
            </w:r>
          </w:p>
        </w:tc>
        <w:tc>
          <w:tcPr>
            <w:tcW w:w="881" w:type="pct"/>
            <w:vMerge/>
            <w:vAlign w:val="center"/>
          </w:tcPr>
          <w:p w:rsidR="00155296" w:rsidRPr="004E3FD1" w:rsidRDefault="00155296" w:rsidP="00C25874">
            <w:pPr>
              <w:rPr>
                <w:rFonts w:ascii="Sylfaen" w:eastAsia="Sylfaen" w:hAnsi="Sylfaen" w:cs="Sylfaen"/>
                <w:b/>
                <w:bCs/>
                <w:sz w:val="20"/>
                <w:szCs w:val="20"/>
              </w:rPr>
            </w:pPr>
          </w:p>
        </w:tc>
        <w:tc>
          <w:tcPr>
            <w:tcW w:w="918" w:type="pct"/>
            <w:vMerge/>
            <w:vAlign w:val="center"/>
          </w:tcPr>
          <w:p w:rsidR="00155296" w:rsidRPr="004E3FD1" w:rsidRDefault="00155296" w:rsidP="00C25874">
            <w:pPr>
              <w:rPr>
                <w:rFonts w:ascii="Sylfaen" w:hAnsi="Sylfaen"/>
                <w:b/>
                <w:sz w:val="20"/>
                <w:szCs w:val="20"/>
                <w:lang w:val="en-US"/>
              </w:rPr>
            </w:pPr>
          </w:p>
        </w:tc>
        <w:tc>
          <w:tcPr>
            <w:tcW w:w="1247" w:type="pct"/>
            <w:vMerge/>
            <w:vAlign w:val="center"/>
          </w:tcPr>
          <w:p w:rsidR="00155296" w:rsidRPr="004E3FD1" w:rsidRDefault="00155296" w:rsidP="00371DA3">
            <w:pPr>
              <w:jc w:val="both"/>
              <w:rPr>
                <w:rFonts w:ascii="Sylfaen" w:hAnsi="Sylfaen"/>
                <w:b/>
                <w:sz w:val="20"/>
                <w:szCs w:val="20"/>
                <w:lang w:val="en-US"/>
              </w:rPr>
            </w:pPr>
          </w:p>
        </w:tc>
      </w:tr>
      <w:tr w:rsidR="00155296" w:rsidRPr="004E3FD1" w:rsidTr="00743605">
        <w:tc>
          <w:tcPr>
            <w:tcW w:w="463" w:type="pct"/>
          </w:tcPr>
          <w:p w:rsidR="00155296" w:rsidRPr="004E07F3" w:rsidRDefault="00155296" w:rsidP="00371DA3">
            <w:pPr>
              <w:jc w:val="center"/>
              <w:rPr>
                <w:rFonts w:ascii="Sylfaen" w:eastAsia="Merriweather" w:hAnsi="Sylfaen" w:cs="Merriweather"/>
                <w:sz w:val="20"/>
                <w:szCs w:val="20"/>
              </w:rPr>
            </w:pPr>
          </w:p>
          <w:p w:rsidR="00155296" w:rsidRPr="004E07F3" w:rsidRDefault="00155296" w:rsidP="00371DA3">
            <w:pPr>
              <w:jc w:val="center"/>
              <w:rPr>
                <w:rFonts w:ascii="Sylfaen" w:eastAsia="Merriweather" w:hAnsi="Sylfaen" w:cs="Merriweather"/>
                <w:sz w:val="20"/>
                <w:szCs w:val="20"/>
              </w:rPr>
            </w:pPr>
          </w:p>
          <w:p w:rsidR="00155296" w:rsidRPr="004E07F3" w:rsidRDefault="00155296" w:rsidP="00371DA3">
            <w:pPr>
              <w:jc w:val="center"/>
              <w:rPr>
                <w:rFonts w:ascii="Sylfaen" w:eastAsia="Merriweather" w:hAnsi="Sylfaen" w:cs="Merriweather"/>
                <w:sz w:val="20"/>
                <w:szCs w:val="20"/>
              </w:rPr>
            </w:pPr>
          </w:p>
          <w:p w:rsidR="00155296" w:rsidRPr="004E07F3" w:rsidRDefault="00155296" w:rsidP="00371DA3">
            <w:pPr>
              <w:jc w:val="center"/>
              <w:rPr>
                <w:rFonts w:ascii="Sylfaen" w:eastAsia="Merriweather" w:hAnsi="Sylfaen" w:cs="Merriweather"/>
                <w:sz w:val="20"/>
                <w:szCs w:val="20"/>
              </w:rPr>
            </w:pPr>
          </w:p>
          <w:p w:rsidR="00155296" w:rsidRPr="004E07F3" w:rsidRDefault="00155296" w:rsidP="00371DA3">
            <w:pPr>
              <w:jc w:val="center"/>
              <w:rPr>
                <w:rFonts w:ascii="Sylfaen" w:eastAsia="Merriweather" w:hAnsi="Sylfaen" w:cs="Merriweather"/>
                <w:sz w:val="20"/>
                <w:szCs w:val="20"/>
              </w:rPr>
            </w:pPr>
            <w:r w:rsidRPr="004E07F3">
              <w:rPr>
                <w:rFonts w:ascii="Sylfaen" w:eastAsia="Merriweather" w:hAnsi="Sylfaen" w:cs="Merriweather"/>
                <w:sz w:val="20"/>
                <w:szCs w:val="20"/>
              </w:rPr>
              <w:t>5</w:t>
            </w:r>
          </w:p>
        </w:tc>
        <w:tc>
          <w:tcPr>
            <w:tcW w:w="1491" w:type="pct"/>
          </w:tcPr>
          <w:p w:rsidR="00155296" w:rsidRPr="004E3FD1" w:rsidRDefault="00155296" w:rsidP="00E11D55">
            <w:pPr>
              <w:spacing w:line="259" w:lineRule="auto"/>
              <w:contextualSpacing/>
              <w:jc w:val="both"/>
              <w:rPr>
                <w:rFonts w:ascii="Sylfaen" w:hAnsi="Sylfaen"/>
                <w:sz w:val="20"/>
                <w:szCs w:val="20"/>
              </w:rPr>
            </w:pPr>
            <w:r w:rsidRPr="004E3FD1">
              <w:rPr>
                <w:rFonts w:ascii="Sylfaen" w:eastAsia="Arial Unicode MS" w:hAnsi="Sylfaen" w:cs="Arial Unicode MS"/>
                <w:sz w:val="20"/>
                <w:szCs w:val="20"/>
              </w:rPr>
              <w:t>პათოგენური მიკროორგანიზმი, ინფექციური აგენტი, პათოგენობის და ვირულენტობის განმსაზღვრელი ფაქტორები;</w:t>
            </w:r>
          </w:p>
          <w:p w:rsidR="00155296" w:rsidRPr="004E3FD1" w:rsidRDefault="00155296" w:rsidP="00E11D55">
            <w:pPr>
              <w:spacing w:line="259" w:lineRule="auto"/>
              <w:contextualSpacing/>
              <w:jc w:val="both"/>
              <w:rPr>
                <w:rFonts w:ascii="Sylfaen" w:hAnsi="Sylfaen"/>
                <w:sz w:val="20"/>
                <w:szCs w:val="20"/>
              </w:rPr>
            </w:pPr>
            <w:r w:rsidRPr="004E3FD1">
              <w:rPr>
                <w:rFonts w:ascii="Sylfaen" w:eastAsia="Arial Unicode MS" w:hAnsi="Sylfaen" w:cs="Arial Unicode MS"/>
                <w:sz w:val="20"/>
                <w:szCs w:val="20"/>
              </w:rPr>
              <w:t xml:space="preserve">პათოგენური მიკროორგანიზმების </w:t>
            </w:r>
            <w:r w:rsidRPr="004E3FD1">
              <w:rPr>
                <w:rFonts w:ascii="Sylfaen" w:eastAsia="Arial Unicode MS" w:hAnsi="Sylfaen" w:cs="Arial Unicode MS"/>
                <w:sz w:val="20"/>
                <w:szCs w:val="20"/>
              </w:rPr>
              <w:lastRenderedPageBreak/>
              <w:t xml:space="preserve">პათოგენობა და ვირულენტობა (ადჰეზიური ანტიგენები, ჰემოლიზინები, თერმოსტაბილური და </w:t>
            </w:r>
          </w:p>
          <w:p w:rsidR="00155296" w:rsidRPr="00E11D55" w:rsidRDefault="00155296" w:rsidP="00E11D55">
            <w:pPr>
              <w:jc w:val="both"/>
              <w:rPr>
                <w:rFonts w:ascii="Sylfaen" w:eastAsia="Merriweather" w:hAnsi="Sylfaen" w:cs="Merriweather"/>
                <w:sz w:val="20"/>
                <w:szCs w:val="20"/>
              </w:rPr>
            </w:pPr>
            <w:r w:rsidRPr="00E11D55">
              <w:rPr>
                <w:rFonts w:ascii="Sylfaen" w:eastAsia="Arial Unicode MS" w:hAnsi="Sylfaen" w:cs="Arial Unicode MS"/>
                <w:sz w:val="20"/>
                <w:szCs w:val="20"/>
              </w:rPr>
              <w:t>თერმოლაბილური ენტეროტოქსინი და სხვ);</w:t>
            </w:r>
          </w:p>
          <w:p w:rsidR="00155296" w:rsidRPr="004E3FD1" w:rsidRDefault="00155296" w:rsidP="00E11D55">
            <w:pPr>
              <w:spacing w:line="259" w:lineRule="auto"/>
              <w:contextualSpacing/>
              <w:jc w:val="both"/>
              <w:rPr>
                <w:rFonts w:ascii="Sylfaen" w:hAnsi="Sylfaen"/>
                <w:sz w:val="20"/>
                <w:szCs w:val="20"/>
              </w:rPr>
            </w:pPr>
            <w:r w:rsidRPr="004E3FD1">
              <w:rPr>
                <w:rFonts w:ascii="Sylfaen" w:eastAsia="Arial Unicode MS" w:hAnsi="Sylfaen" w:cs="Arial Unicode MS"/>
                <w:sz w:val="20"/>
                <w:szCs w:val="20"/>
              </w:rPr>
              <w:t>პათოგენური ანაერობული მიკროორგანიზმები, მათი დიაგნოსტიკა და მათი როლი მცენარის, ცხოველისა და ადამიანის ინფექციურ პათოლოგიაში;</w:t>
            </w:r>
          </w:p>
          <w:p w:rsidR="00155296" w:rsidRPr="004E3FD1" w:rsidRDefault="00155296" w:rsidP="00E11D55">
            <w:pPr>
              <w:spacing w:line="259" w:lineRule="auto"/>
              <w:contextualSpacing/>
              <w:jc w:val="both"/>
              <w:rPr>
                <w:rFonts w:ascii="Sylfaen" w:hAnsi="Sylfaen"/>
                <w:sz w:val="20"/>
                <w:szCs w:val="20"/>
              </w:rPr>
            </w:pPr>
            <w:r w:rsidRPr="004E3FD1">
              <w:rPr>
                <w:rFonts w:ascii="Sylfaen" w:eastAsia="Arial Unicode MS" w:hAnsi="Sylfaen" w:cs="Arial Unicode MS"/>
                <w:sz w:val="20"/>
                <w:szCs w:val="20"/>
              </w:rPr>
              <w:t>ანტიბიოტიკების, სულფანილამიდებისა და ანტისეპტიკების მიმართ რეზისტენტობა;</w:t>
            </w:r>
          </w:p>
          <w:p w:rsidR="00155296" w:rsidRPr="004E3FD1" w:rsidRDefault="00155296" w:rsidP="00E11D55">
            <w:pPr>
              <w:spacing w:after="160" w:line="259" w:lineRule="auto"/>
              <w:contextualSpacing/>
              <w:jc w:val="both"/>
              <w:rPr>
                <w:rFonts w:ascii="Sylfaen" w:hAnsi="Sylfaen"/>
                <w:sz w:val="20"/>
                <w:szCs w:val="20"/>
              </w:rPr>
            </w:pPr>
            <w:r w:rsidRPr="004E3FD1">
              <w:rPr>
                <w:rFonts w:ascii="Sylfaen" w:eastAsia="Arial Unicode MS" w:hAnsi="Sylfaen" w:cs="Arial Unicode MS"/>
                <w:sz w:val="20"/>
                <w:szCs w:val="20"/>
              </w:rPr>
              <w:t>ანტისეპტიკები, ანტიბიოტიკები, სულფანილამიდები, მათი მნიშვნელობა ადამიანები, ცხოველებისა და მცენარეების დაავადებათა პროფილაქტიკასა და მკურნალობაში.</w:t>
            </w:r>
          </w:p>
        </w:tc>
        <w:tc>
          <w:tcPr>
            <w:tcW w:w="881" w:type="pct"/>
            <w:vMerge/>
            <w:vAlign w:val="center"/>
          </w:tcPr>
          <w:p w:rsidR="00155296" w:rsidRPr="004E3FD1" w:rsidRDefault="00155296" w:rsidP="00C25874">
            <w:pPr>
              <w:rPr>
                <w:rFonts w:ascii="Sylfaen" w:eastAsia="Sylfaen" w:hAnsi="Sylfaen" w:cs="Sylfaen"/>
                <w:b/>
                <w:bCs/>
                <w:sz w:val="20"/>
                <w:szCs w:val="20"/>
              </w:rPr>
            </w:pPr>
          </w:p>
        </w:tc>
        <w:tc>
          <w:tcPr>
            <w:tcW w:w="918" w:type="pct"/>
            <w:vMerge/>
            <w:vAlign w:val="center"/>
          </w:tcPr>
          <w:p w:rsidR="00155296" w:rsidRPr="004E3FD1" w:rsidRDefault="00155296" w:rsidP="00C25874">
            <w:pPr>
              <w:rPr>
                <w:rFonts w:ascii="Sylfaen" w:hAnsi="Sylfaen"/>
                <w:b/>
                <w:sz w:val="20"/>
                <w:szCs w:val="20"/>
                <w:lang w:val="en-US"/>
              </w:rPr>
            </w:pPr>
          </w:p>
        </w:tc>
        <w:tc>
          <w:tcPr>
            <w:tcW w:w="1247" w:type="pct"/>
            <w:vMerge/>
            <w:vAlign w:val="center"/>
          </w:tcPr>
          <w:p w:rsidR="00155296" w:rsidRPr="004E3FD1" w:rsidRDefault="00155296" w:rsidP="00371DA3">
            <w:pPr>
              <w:jc w:val="both"/>
              <w:rPr>
                <w:rFonts w:ascii="Sylfaen" w:hAnsi="Sylfaen"/>
                <w:b/>
                <w:sz w:val="20"/>
                <w:szCs w:val="20"/>
                <w:lang w:val="en-US"/>
              </w:rPr>
            </w:pPr>
          </w:p>
        </w:tc>
      </w:tr>
    </w:tbl>
    <w:p w:rsidR="0078230D" w:rsidRDefault="0078230D">
      <w:pPr>
        <w:jc w:val="both"/>
        <w:rPr>
          <w:rFonts w:ascii="Sylfaen" w:eastAsia="Merriweather" w:hAnsi="Sylfaen" w:cs="Merriweather"/>
          <w:b/>
          <w:sz w:val="20"/>
          <w:szCs w:val="20"/>
        </w:rPr>
      </w:pPr>
    </w:p>
    <w:p w:rsidR="006E0C3E" w:rsidRDefault="006E0C3E">
      <w:pPr>
        <w:jc w:val="both"/>
        <w:rPr>
          <w:rFonts w:ascii="Sylfaen" w:eastAsia="Merriweather" w:hAnsi="Sylfaen" w:cs="Merriweather"/>
          <w:b/>
          <w:sz w:val="20"/>
          <w:szCs w:val="20"/>
        </w:rPr>
      </w:pPr>
    </w:p>
    <w:p w:rsidR="006E0C3E" w:rsidRDefault="006E0C3E">
      <w:pPr>
        <w:jc w:val="both"/>
        <w:rPr>
          <w:rFonts w:ascii="Sylfaen" w:eastAsia="Merriweather" w:hAnsi="Sylfaen" w:cs="Merriweather"/>
          <w:b/>
          <w:sz w:val="20"/>
          <w:szCs w:val="20"/>
        </w:rPr>
      </w:pPr>
    </w:p>
    <w:p w:rsidR="006E0C3E" w:rsidRDefault="006E0C3E">
      <w:pPr>
        <w:jc w:val="both"/>
        <w:rPr>
          <w:rFonts w:ascii="Sylfaen" w:eastAsia="Merriweather" w:hAnsi="Sylfaen" w:cs="Merriweather"/>
          <w:b/>
          <w:sz w:val="20"/>
          <w:szCs w:val="20"/>
        </w:rPr>
      </w:pPr>
    </w:p>
    <w:p w:rsidR="00743605" w:rsidRDefault="00743605">
      <w:pPr>
        <w:jc w:val="both"/>
        <w:rPr>
          <w:rFonts w:ascii="Sylfaen" w:eastAsia="Merriweather" w:hAnsi="Sylfaen" w:cs="Merriweather"/>
          <w:b/>
          <w:sz w:val="20"/>
          <w:szCs w:val="20"/>
        </w:rPr>
      </w:pPr>
    </w:p>
    <w:p w:rsidR="00743605" w:rsidRDefault="00743605">
      <w:pPr>
        <w:jc w:val="both"/>
        <w:rPr>
          <w:rFonts w:ascii="Sylfaen" w:eastAsia="Merriweather" w:hAnsi="Sylfaen" w:cs="Merriweather"/>
          <w:b/>
          <w:sz w:val="20"/>
          <w:szCs w:val="20"/>
        </w:rPr>
      </w:pPr>
    </w:p>
    <w:p w:rsidR="00743605" w:rsidRDefault="00743605">
      <w:pPr>
        <w:jc w:val="both"/>
        <w:rPr>
          <w:rFonts w:ascii="Sylfaen" w:eastAsia="Merriweather" w:hAnsi="Sylfaen" w:cs="Merriweather"/>
          <w:b/>
          <w:sz w:val="20"/>
          <w:szCs w:val="20"/>
        </w:rPr>
      </w:pPr>
    </w:p>
    <w:p w:rsidR="00743605" w:rsidRDefault="00743605">
      <w:pPr>
        <w:jc w:val="both"/>
        <w:rPr>
          <w:rFonts w:ascii="Sylfaen" w:eastAsia="Merriweather" w:hAnsi="Sylfaen" w:cs="Merriweather"/>
          <w:b/>
          <w:sz w:val="20"/>
          <w:szCs w:val="20"/>
        </w:rPr>
      </w:pPr>
    </w:p>
    <w:p w:rsidR="00743605" w:rsidRDefault="00743605">
      <w:pPr>
        <w:jc w:val="both"/>
        <w:rPr>
          <w:rFonts w:ascii="Sylfaen" w:eastAsia="Merriweather" w:hAnsi="Sylfaen" w:cs="Merriweather"/>
          <w:b/>
          <w:sz w:val="20"/>
          <w:szCs w:val="20"/>
        </w:rPr>
      </w:pPr>
    </w:p>
    <w:p w:rsidR="006E0C3E" w:rsidRPr="004E3FD1" w:rsidRDefault="006E0C3E">
      <w:pPr>
        <w:jc w:val="both"/>
        <w:rPr>
          <w:rFonts w:ascii="Sylfaen" w:eastAsia="Merriweather" w:hAnsi="Sylfaen" w:cs="Merriweather"/>
          <w:b/>
          <w:sz w:val="20"/>
          <w:szCs w:val="20"/>
        </w:rPr>
      </w:pPr>
    </w:p>
    <w:p w:rsidR="0078230D" w:rsidRPr="004E3FD1" w:rsidRDefault="00A33C34">
      <w:pPr>
        <w:spacing w:before="120" w:line="240" w:lineRule="auto"/>
        <w:jc w:val="both"/>
        <w:rPr>
          <w:rFonts w:ascii="Sylfaen" w:eastAsia="Merriweather" w:hAnsi="Sylfaen" w:cs="Merriweather"/>
          <w:b/>
          <w:sz w:val="20"/>
          <w:szCs w:val="20"/>
        </w:rPr>
      </w:pPr>
      <w:r w:rsidRPr="004E3FD1">
        <w:rPr>
          <w:rFonts w:ascii="Sylfaen" w:eastAsia="Arial Unicode MS" w:hAnsi="Sylfaen" w:cs="Arial Unicode MS"/>
          <w:b/>
          <w:sz w:val="20"/>
          <w:szCs w:val="20"/>
        </w:rPr>
        <w:lastRenderedPageBreak/>
        <w:t>3.2 საათების განაწილების  სქემა</w:t>
      </w:r>
    </w:p>
    <w:tbl>
      <w:tblPr>
        <w:tblStyle w:val="a8"/>
        <w:tblW w:w="5000" w:type="pct"/>
        <w:jc w:val="center"/>
        <w:tblLook w:val="0400" w:firstRow="0" w:lastRow="0" w:firstColumn="0" w:lastColumn="0" w:noHBand="0" w:noVBand="1"/>
      </w:tblPr>
      <w:tblGrid>
        <w:gridCol w:w="2180"/>
        <w:gridCol w:w="4390"/>
        <w:gridCol w:w="2527"/>
        <w:gridCol w:w="1889"/>
        <w:gridCol w:w="2190"/>
      </w:tblGrid>
      <w:tr w:rsidR="0078230D" w:rsidRPr="004E3FD1" w:rsidTr="006E0C3E">
        <w:trPr>
          <w:jc w:val="center"/>
        </w:trPr>
        <w:tc>
          <w:tcPr>
            <w:tcW w:w="827" w:type="pct"/>
            <w:vMerge w:val="restart"/>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78230D" w:rsidRPr="004E3FD1" w:rsidRDefault="00A33C34">
            <w:pPr>
              <w:spacing w:before="120" w:after="0" w:line="240" w:lineRule="auto"/>
              <w:jc w:val="center"/>
              <w:rPr>
                <w:rFonts w:ascii="Sylfaen" w:eastAsia="Merriweather" w:hAnsi="Sylfaen" w:cs="Merriweather"/>
                <w:b/>
                <w:sz w:val="20"/>
                <w:szCs w:val="20"/>
              </w:rPr>
            </w:pPr>
            <w:r w:rsidRPr="004E3FD1">
              <w:rPr>
                <w:rFonts w:ascii="Sylfaen" w:eastAsia="Arial Unicode MS" w:hAnsi="Sylfaen" w:cs="Arial Unicode MS"/>
                <w:b/>
                <w:sz w:val="20"/>
                <w:szCs w:val="20"/>
              </w:rPr>
              <w:t>სწავლის შედეგები</w:t>
            </w:r>
          </w:p>
        </w:tc>
        <w:tc>
          <w:tcPr>
            <w:tcW w:w="4173" w:type="pct"/>
            <w:gridSpan w:val="4"/>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78230D" w:rsidRPr="004E3FD1" w:rsidRDefault="00A33C34">
            <w:pPr>
              <w:spacing w:before="120" w:after="0" w:line="240" w:lineRule="auto"/>
              <w:jc w:val="center"/>
              <w:rPr>
                <w:rFonts w:ascii="Sylfaen" w:eastAsia="Merriweather" w:hAnsi="Sylfaen" w:cs="Merriweather"/>
                <w:b/>
                <w:sz w:val="20"/>
                <w:szCs w:val="20"/>
              </w:rPr>
            </w:pPr>
            <w:r w:rsidRPr="004E3FD1">
              <w:rPr>
                <w:rFonts w:ascii="Sylfaen" w:eastAsia="Arial Unicode MS" w:hAnsi="Sylfaen" w:cs="Arial Unicode MS"/>
                <w:b/>
                <w:sz w:val="20"/>
                <w:szCs w:val="20"/>
              </w:rPr>
              <w:t>საათების განაწილება სწავლის შედეგების მიხედვით</w:t>
            </w:r>
          </w:p>
        </w:tc>
      </w:tr>
      <w:tr w:rsidR="0078230D" w:rsidRPr="004E3FD1" w:rsidTr="006E0C3E">
        <w:trPr>
          <w:jc w:val="center"/>
        </w:trPr>
        <w:tc>
          <w:tcPr>
            <w:tcW w:w="827" w:type="pct"/>
            <w:vMerge/>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78230D" w:rsidRPr="004E3FD1" w:rsidRDefault="0078230D">
            <w:pPr>
              <w:spacing w:before="120" w:after="0" w:line="240" w:lineRule="auto"/>
              <w:jc w:val="center"/>
              <w:rPr>
                <w:rFonts w:ascii="Sylfaen" w:eastAsia="Merriweather" w:hAnsi="Sylfaen" w:cs="Merriweather"/>
                <w:b/>
                <w:sz w:val="20"/>
                <w:szCs w:val="20"/>
              </w:rPr>
            </w:pPr>
          </w:p>
        </w:tc>
        <w:tc>
          <w:tcPr>
            <w:tcW w:w="1666" w:type="pct"/>
            <w:tcBorders>
              <w:top w:val="nil"/>
              <w:left w:val="nil"/>
              <w:right w:val="single" w:sz="8" w:space="0" w:color="000000"/>
            </w:tcBorders>
            <w:tcMar>
              <w:top w:w="0" w:type="dxa"/>
              <w:left w:w="108" w:type="dxa"/>
              <w:bottom w:w="0" w:type="dxa"/>
              <w:right w:w="108" w:type="dxa"/>
            </w:tcMar>
            <w:vAlign w:val="center"/>
          </w:tcPr>
          <w:p w:rsidR="0078230D" w:rsidRPr="004E3FD1" w:rsidRDefault="00A33C34">
            <w:pPr>
              <w:spacing w:before="120" w:after="0" w:line="240" w:lineRule="auto"/>
              <w:jc w:val="center"/>
              <w:rPr>
                <w:rFonts w:ascii="Sylfaen" w:eastAsia="Merriweather" w:hAnsi="Sylfaen" w:cs="Merriweather"/>
                <w:b/>
                <w:sz w:val="20"/>
                <w:szCs w:val="20"/>
              </w:rPr>
            </w:pPr>
            <w:r w:rsidRPr="004E3FD1">
              <w:rPr>
                <w:rFonts w:ascii="Sylfaen" w:eastAsia="Arial Unicode MS" w:hAnsi="Sylfaen" w:cs="Arial Unicode MS"/>
                <w:b/>
                <w:sz w:val="20"/>
                <w:szCs w:val="20"/>
              </w:rPr>
              <w:t>საკონტაქტო</w:t>
            </w:r>
          </w:p>
        </w:tc>
        <w:tc>
          <w:tcPr>
            <w:tcW w:w="959" w:type="pct"/>
            <w:tcBorders>
              <w:top w:val="nil"/>
              <w:left w:val="nil"/>
              <w:right w:val="single" w:sz="8" w:space="0" w:color="000000"/>
            </w:tcBorders>
            <w:vAlign w:val="center"/>
          </w:tcPr>
          <w:p w:rsidR="0078230D" w:rsidRPr="004E3FD1" w:rsidRDefault="00A33C34">
            <w:pPr>
              <w:spacing w:before="120" w:after="0" w:line="240" w:lineRule="auto"/>
              <w:jc w:val="center"/>
              <w:rPr>
                <w:rFonts w:ascii="Sylfaen" w:eastAsia="Merriweather" w:hAnsi="Sylfaen" w:cs="Merriweather"/>
                <w:b/>
                <w:sz w:val="20"/>
                <w:szCs w:val="20"/>
              </w:rPr>
            </w:pPr>
            <w:r w:rsidRPr="004E3FD1">
              <w:rPr>
                <w:rFonts w:ascii="Sylfaen" w:eastAsia="Arial Unicode MS" w:hAnsi="Sylfaen" w:cs="Arial Unicode MS"/>
                <w:b/>
                <w:sz w:val="20"/>
                <w:szCs w:val="20"/>
              </w:rPr>
              <w:t>დამოუკიდებელი</w:t>
            </w:r>
          </w:p>
        </w:tc>
        <w:tc>
          <w:tcPr>
            <w:tcW w:w="717" w:type="pct"/>
            <w:tcBorders>
              <w:top w:val="nil"/>
              <w:left w:val="nil"/>
              <w:right w:val="single" w:sz="8" w:space="0" w:color="000000"/>
            </w:tcBorders>
            <w:vAlign w:val="center"/>
          </w:tcPr>
          <w:p w:rsidR="0078230D" w:rsidRPr="004E3FD1" w:rsidRDefault="00A33C34">
            <w:pPr>
              <w:spacing w:before="120" w:after="0" w:line="240" w:lineRule="auto"/>
              <w:jc w:val="center"/>
              <w:rPr>
                <w:rFonts w:ascii="Sylfaen" w:eastAsia="Merriweather" w:hAnsi="Sylfaen" w:cs="Merriweather"/>
                <w:b/>
                <w:sz w:val="20"/>
                <w:szCs w:val="20"/>
              </w:rPr>
            </w:pPr>
            <w:r w:rsidRPr="004E3FD1">
              <w:rPr>
                <w:rFonts w:ascii="Sylfaen" w:eastAsia="Arial Unicode MS" w:hAnsi="Sylfaen" w:cs="Arial Unicode MS"/>
                <w:b/>
                <w:sz w:val="20"/>
                <w:szCs w:val="20"/>
              </w:rPr>
              <w:t>შეფასება</w:t>
            </w:r>
          </w:p>
        </w:tc>
        <w:tc>
          <w:tcPr>
            <w:tcW w:w="832" w:type="pct"/>
            <w:tcBorders>
              <w:top w:val="nil"/>
              <w:left w:val="nil"/>
              <w:right w:val="single" w:sz="8" w:space="0" w:color="000000"/>
            </w:tcBorders>
            <w:vAlign w:val="center"/>
          </w:tcPr>
          <w:p w:rsidR="0078230D" w:rsidRPr="004E3FD1" w:rsidRDefault="00A33C34">
            <w:pPr>
              <w:spacing w:before="120" w:after="0" w:line="240" w:lineRule="auto"/>
              <w:jc w:val="center"/>
              <w:rPr>
                <w:rFonts w:ascii="Sylfaen" w:eastAsia="Merriweather" w:hAnsi="Sylfaen" w:cs="Merriweather"/>
                <w:b/>
                <w:sz w:val="20"/>
                <w:szCs w:val="20"/>
              </w:rPr>
            </w:pPr>
            <w:r w:rsidRPr="004E3FD1">
              <w:rPr>
                <w:rFonts w:ascii="Sylfaen" w:eastAsia="Arial Unicode MS" w:hAnsi="Sylfaen" w:cs="Arial Unicode MS"/>
                <w:b/>
                <w:sz w:val="20"/>
                <w:szCs w:val="20"/>
              </w:rPr>
              <w:t>სულ</w:t>
            </w:r>
          </w:p>
        </w:tc>
      </w:tr>
      <w:tr w:rsidR="00E11D55" w:rsidRPr="004E3FD1" w:rsidTr="006E0C3E">
        <w:trPr>
          <w:trHeight w:val="380"/>
          <w:jc w:val="center"/>
        </w:trPr>
        <w:tc>
          <w:tcPr>
            <w:tcW w:w="82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E11D55" w:rsidRPr="006E0C3E" w:rsidRDefault="00E11D55">
            <w:pPr>
              <w:spacing w:before="120" w:after="0" w:line="240" w:lineRule="auto"/>
              <w:jc w:val="center"/>
              <w:rPr>
                <w:rFonts w:ascii="Sylfaen" w:eastAsia="Merriweather" w:hAnsi="Sylfaen" w:cs="Merriweather"/>
                <w:sz w:val="20"/>
                <w:szCs w:val="20"/>
              </w:rPr>
            </w:pPr>
            <w:r w:rsidRPr="006E0C3E">
              <w:rPr>
                <w:rFonts w:ascii="Sylfaen" w:eastAsia="Arimo" w:hAnsi="Sylfaen" w:cs="Arimo"/>
                <w:sz w:val="20"/>
                <w:szCs w:val="20"/>
              </w:rPr>
              <w:t>1</w:t>
            </w:r>
          </w:p>
        </w:tc>
        <w:tc>
          <w:tcPr>
            <w:tcW w:w="1666"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E11D55" w:rsidRPr="004E3FD1" w:rsidRDefault="00E11D55" w:rsidP="00DC7CEE">
            <w:pPr>
              <w:jc w:val="center"/>
              <w:rPr>
                <w:rFonts w:ascii="Sylfaen" w:eastAsia="Merriweather" w:hAnsi="Sylfaen" w:cs="Merriweather"/>
                <w:sz w:val="20"/>
                <w:szCs w:val="20"/>
              </w:rPr>
            </w:pPr>
            <w:r w:rsidRPr="004E3FD1">
              <w:rPr>
                <w:rFonts w:ascii="Sylfaen" w:eastAsia="Merriweather" w:hAnsi="Sylfaen" w:cs="Merriweather"/>
                <w:sz w:val="20"/>
                <w:szCs w:val="20"/>
                <w:lang w:val="en-US"/>
              </w:rPr>
              <w:t>1</w:t>
            </w:r>
            <w:r>
              <w:rPr>
                <w:rFonts w:ascii="Sylfaen" w:eastAsia="Merriweather" w:hAnsi="Sylfaen" w:cs="Merriweather"/>
                <w:sz w:val="20"/>
                <w:szCs w:val="20"/>
              </w:rPr>
              <w:t>5</w:t>
            </w:r>
          </w:p>
        </w:tc>
        <w:tc>
          <w:tcPr>
            <w:tcW w:w="959"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E11D55" w:rsidRPr="004E3FD1" w:rsidRDefault="00E11D55">
            <w:pPr>
              <w:jc w:val="center"/>
              <w:rPr>
                <w:rFonts w:ascii="Sylfaen" w:eastAsia="Merriweather" w:hAnsi="Sylfaen" w:cs="Merriweather"/>
                <w:sz w:val="20"/>
                <w:szCs w:val="20"/>
              </w:rPr>
            </w:pPr>
            <w:r>
              <w:rPr>
                <w:rFonts w:ascii="Sylfaen" w:eastAsia="Merriweather" w:hAnsi="Sylfaen" w:cs="Merriweather"/>
                <w:sz w:val="20"/>
                <w:szCs w:val="20"/>
              </w:rPr>
              <w:t>3</w:t>
            </w:r>
          </w:p>
        </w:tc>
        <w:tc>
          <w:tcPr>
            <w:tcW w:w="71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E11D55" w:rsidRPr="004E3FD1" w:rsidRDefault="00E11D55">
            <w:pPr>
              <w:jc w:val="center"/>
              <w:rPr>
                <w:rFonts w:ascii="Sylfaen" w:eastAsia="Merriweather" w:hAnsi="Sylfaen" w:cs="Merriweather"/>
                <w:sz w:val="20"/>
                <w:szCs w:val="20"/>
              </w:rPr>
            </w:pPr>
            <w:r w:rsidRPr="004E3FD1">
              <w:rPr>
                <w:rFonts w:ascii="Sylfaen" w:eastAsia="Merriweather" w:hAnsi="Sylfaen" w:cs="Merriweather"/>
                <w:sz w:val="20"/>
                <w:szCs w:val="20"/>
              </w:rPr>
              <w:t>1</w:t>
            </w:r>
          </w:p>
        </w:tc>
        <w:tc>
          <w:tcPr>
            <w:tcW w:w="832" w:type="pct"/>
            <w:vMerge w:val="restart"/>
            <w:tcBorders>
              <w:top w:val="nil"/>
              <w:left w:val="nil"/>
              <w:right w:val="single" w:sz="8" w:space="0" w:color="000000"/>
            </w:tcBorders>
            <w:tcMar>
              <w:top w:w="0" w:type="dxa"/>
              <w:left w:w="108" w:type="dxa"/>
              <w:bottom w:w="0" w:type="dxa"/>
              <w:right w:w="108" w:type="dxa"/>
            </w:tcMar>
            <w:vAlign w:val="center"/>
          </w:tcPr>
          <w:p w:rsidR="006E0C3E" w:rsidRDefault="006E0C3E" w:rsidP="00E11D55">
            <w:pPr>
              <w:jc w:val="center"/>
              <w:rPr>
                <w:rFonts w:ascii="Sylfaen" w:hAnsi="Sylfaen"/>
                <w:sz w:val="20"/>
                <w:szCs w:val="20"/>
                <w:lang w:val="en-US"/>
              </w:rPr>
            </w:pPr>
          </w:p>
          <w:p w:rsidR="006E0C3E" w:rsidRDefault="006E0C3E" w:rsidP="00E11D55">
            <w:pPr>
              <w:jc w:val="center"/>
              <w:rPr>
                <w:rFonts w:ascii="Sylfaen" w:hAnsi="Sylfaen"/>
                <w:sz w:val="20"/>
                <w:szCs w:val="20"/>
                <w:lang w:val="en-US"/>
              </w:rPr>
            </w:pPr>
          </w:p>
          <w:p w:rsidR="00E11D55" w:rsidRPr="004E3FD1" w:rsidRDefault="00E11D55" w:rsidP="00E11D55">
            <w:pPr>
              <w:jc w:val="center"/>
              <w:rPr>
                <w:rFonts w:ascii="Sylfaen" w:hAnsi="Sylfaen"/>
                <w:sz w:val="20"/>
                <w:szCs w:val="20"/>
              </w:rPr>
            </w:pPr>
            <w:r w:rsidRPr="004E3FD1">
              <w:rPr>
                <w:rFonts w:ascii="Sylfaen" w:hAnsi="Sylfaen"/>
                <w:sz w:val="20"/>
                <w:szCs w:val="20"/>
                <w:lang w:val="en-US"/>
              </w:rPr>
              <w:fldChar w:fldCharType="begin"/>
            </w:r>
            <w:r w:rsidRPr="004E3FD1">
              <w:rPr>
                <w:rFonts w:ascii="Sylfaen" w:hAnsi="Sylfaen"/>
                <w:sz w:val="20"/>
                <w:szCs w:val="20"/>
                <w:lang w:val="en-US"/>
              </w:rPr>
              <w:instrText xml:space="preserve"> =SUM(ABOVE) </w:instrText>
            </w:r>
            <w:r w:rsidRPr="004E3FD1">
              <w:rPr>
                <w:rFonts w:ascii="Sylfaen" w:hAnsi="Sylfaen"/>
                <w:sz w:val="20"/>
                <w:szCs w:val="20"/>
                <w:lang w:val="en-US"/>
              </w:rPr>
              <w:fldChar w:fldCharType="separate"/>
            </w:r>
            <w:r w:rsidRPr="004E3FD1">
              <w:rPr>
                <w:rFonts w:ascii="Sylfaen" w:hAnsi="Sylfaen"/>
                <w:noProof/>
                <w:sz w:val="20"/>
                <w:szCs w:val="20"/>
                <w:lang w:val="en-US"/>
              </w:rPr>
              <w:t>100</w:t>
            </w:r>
            <w:r w:rsidRPr="004E3FD1">
              <w:rPr>
                <w:rFonts w:ascii="Sylfaen" w:hAnsi="Sylfaen"/>
                <w:sz w:val="20"/>
                <w:szCs w:val="20"/>
                <w:lang w:val="en-US"/>
              </w:rPr>
              <w:fldChar w:fldCharType="end"/>
            </w:r>
          </w:p>
        </w:tc>
      </w:tr>
      <w:tr w:rsidR="00E11D55" w:rsidRPr="004E3FD1" w:rsidTr="006E0C3E">
        <w:trPr>
          <w:jc w:val="center"/>
        </w:trPr>
        <w:tc>
          <w:tcPr>
            <w:tcW w:w="82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E11D55" w:rsidRPr="006E0C3E" w:rsidRDefault="00E11D55">
            <w:pPr>
              <w:spacing w:before="120" w:after="0" w:line="240" w:lineRule="auto"/>
              <w:jc w:val="center"/>
              <w:rPr>
                <w:rFonts w:ascii="Sylfaen" w:eastAsia="Merriweather" w:hAnsi="Sylfaen" w:cs="Merriweather"/>
                <w:sz w:val="20"/>
                <w:szCs w:val="20"/>
              </w:rPr>
            </w:pPr>
            <w:r w:rsidRPr="006E0C3E">
              <w:rPr>
                <w:rFonts w:ascii="Sylfaen" w:eastAsia="Arimo" w:hAnsi="Sylfaen" w:cs="Arimo"/>
                <w:sz w:val="20"/>
                <w:szCs w:val="20"/>
              </w:rPr>
              <w:t>2</w:t>
            </w:r>
          </w:p>
        </w:tc>
        <w:tc>
          <w:tcPr>
            <w:tcW w:w="1666" w:type="pct"/>
            <w:tcBorders>
              <w:top w:val="single" w:sz="8" w:space="0" w:color="000000"/>
              <w:left w:val="nil"/>
              <w:bottom w:val="single" w:sz="4" w:space="0" w:color="000000"/>
              <w:right w:val="single" w:sz="4" w:space="0" w:color="000000"/>
            </w:tcBorders>
            <w:tcMar>
              <w:top w:w="0" w:type="dxa"/>
              <w:left w:w="108" w:type="dxa"/>
              <w:bottom w:w="0" w:type="dxa"/>
              <w:right w:w="108" w:type="dxa"/>
            </w:tcMar>
            <w:vAlign w:val="center"/>
          </w:tcPr>
          <w:p w:rsidR="00E11D55" w:rsidRPr="004E3FD1" w:rsidRDefault="00E11D55" w:rsidP="00DC7CEE">
            <w:pPr>
              <w:jc w:val="center"/>
              <w:rPr>
                <w:rFonts w:ascii="Sylfaen" w:eastAsia="Merriweather" w:hAnsi="Sylfaen" w:cs="Merriweather"/>
                <w:sz w:val="20"/>
                <w:szCs w:val="20"/>
              </w:rPr>
            </w:pPr>
            <w:r w:rsidRPr="004E3FD1">
              <w:rPr>
                <w:rFonts w:ascii="Sylfaen" w:eastAsia="Merriweather" w:hAnsi="Sylfaen" w:cs="Merriweather"/>
                <w:sz w:val="20"/>
                <w:szCs w:val="20"/>
                <w:lang w:val="en-US"/>
              </w:rPr>
              <w:t>1</w:t>
            </w:r>
            <w:r>
              <w:rPr>
                <w:rFonts w:ascii="Sylfaen" w:eastAsia="Merriweather" w:hAnsi="Sylfaen" w:cs="Merriweather"/>
                <w:sz w:val="20"/>
                <w:szCs w:val="20"/>
              </w:rPr>
              <w:t>5</w:t>
            </w:r>
          </w:p>
        </w:tc>
        <w:tc>
          <w:tcPr>
            <w:tcW w:w="959" w:type="pct"/>
            <w:tcBorders>
              <w:top w:val="nil"/>
              <w:left w:val="single" w:sz="4" w:space="0" w:color="000000"/>
              <w:bottom w:val="single" w:sz="8" w:space="0" w:color="000000"/>
              <w:right w:val="single" w:sz="8" w:space="0" w:color="000000"/>
            </w:tcBorders>
            <w:tcMar>
              <w:top w:w="0" w:type="dxa"/>
              <w:left w:w="108" w:type="dxa"/>
              <w:bottom w:w="0" w:type="dxa"/>
              <w:right w:w="108" w:type="dxa"/>
            </w:tcMar>
            <w:vAlign w:val="center"/>
          </w:tcPr>
          <w:p w:rsidR="00E11D55" w:rsidRPr="004E3FD1" w:rsidRDefault="00E11D55">
            <w:pPr>
              <w:jc w:val="center"/>
              <w:rPr>
                <w:rFonts w:ascii="Sylfaen" w:eastAsia="Merriweather" w:hAnsi="Sylfaen" w:cs="Merriweather"/>
                <w:sz w:val="20"/>
                <w:szCs w:val="20"/>
              </w:rPr>
            </w:pPr>
            <w:r>
              <w:rPr>
                <w:rFonts w:ascii="Sylfaen" w:eastAsia="Merriweather" w:hAnsi="Sylfaen" w:cs="Merriweather"/>
                <w:sz w:val="20"/>
                <w:szCs w:val="20"/>
              </w:rPr>
              <w:t>3</w:t>
            </w:r>
          </w:p>
        </w:tc>
        <w:tc>
          <w:tcPr>
            <w:tcW w:w="71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E11D55" w:rsidRPr="004E3FD1" w:rsidRDefault="00E11D55" w:rsidP="00D0471C">
            <w:pPr>
              <w:jc w:val="center"/>
              <w:rPr>
                <w:rFonts w:ascii="Sylfaen" w:eastAsia="Merriweather" w:hAnsi="Sylfaen" w:cs="Merriweather"/>
                <w:sz w:val="20"/>
                <w:szCs w:val="20"/>
              </w:rPr>
            </w:pPr>
            <w:r w:rsidRPr="004E3FD1">
              <w:rPr>
                <w:rFonts w:ascii="Sylfaen" w:eastAsia="Merriweather" w:hAnsi="Sylfaen" w:cs="Merriweather"/>
                <w:sz w:val="20"/>
                <w:szCs w:val="20"/>
              </w:rPr>
              <w:t>1</w:t>
            </w:r>
          </w:p>
        </w:tc>
        <w:tc>
          <w:tcPr>
            <w:tcW w:w="832" w:type="pct"/>
            <w:vMerge/>
            <w:tcBorders>
              <w:left w:val="nil"/>
              <w:right w:val="single" w:sz="8" w:space="0" w:color="000000"/>
            </w:tcBorders>
            <w:tcMar>
              <w:top w:w="0" w:type="dxa"/>
              <w:left w:w="108" w:type="dxa"/>
              <w:bottom w:w="0" w:type="dxa"/>
              <w:right w:w="108" w:type="dxa"/>
            </w:tcMar>
            <w:vAlign w:val="bottom"/>
          </w:tcPr>
          <w:p w:rsidR="00E11D55" w:rsidRPr="004E3FD1" w:rsidRDefault="00E11D55" w:rsidP="00564B1B">
            <w:pPr>
              <w:jc w:val="center"/>
              <w:rPr>
                <w:rFonts w:ascii="Sylfaen" w:hAnsi="Sylfaen"/>
                <w:sz w:val="20"/>
                <w:szCs w:val="20"/>
              </w:rPr>
            </w:pPr>
          </w:p>
        </w:tc>
      </w:tr>
      <w:tr w:rsidR="00E11D55" w:rsidRPr="004E3FD1" w:rsidTr="006E0C3E">
        <w:trPr>
          <w:jc w:val="center"/>
        </w:trPr>
        <w:tc>
          <w:tcPr>
            <w:tcW w:w="82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E11D55" w:rsidRPr="006E0C3E" w:rsidRDefault="00E11D55">
            <w:pPr>
              <w:spacing w:before="120" w:after="0" w:line="240" w:lineRule="auto"/>
              <w:jc w:val="center"/>
              <w:rPr>
                <w:rFonts w:ascii="Sylfaen" w:eastAsia="Merriweather" w:hAnsi="Sylfaen" w:cs="Merriweather"/>
                <w:sz w:val="20"/>
                <w:szCs w:val="20"/>
              </w:rPr>
            </w:pPr>
            <w:r w:rsidRPr="006E0C3E">
              <w:rPr>
                <w:rFonts w:ascii="Sylfaen" w:eastAsia="Arimo" w:hAnsi="Sylfaen" w:cs="Arimo"/>
                <w:sz w:val="20"/>
                <w:szCs w:val="20"/>
              </w:rPr>
              <w:t>3</w:t>
            </w:r>
          </w:p>
        </w:tc>
        <w:tc>
          <w:tcPr>
            <w:tcW w:w="1666" w:type="pct"/>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E11D55" w:rsidRPr="004E3FD1" w:rsidRDefault="00E11D55" w:rsidP="00DC7CEE">
            <w:pPr>
              <w:jc w:val="center"/>
              <w:rPr>
                <w:rFonts w:ascii="Sylfaen" w:eastAsia="Merriweather" w:hAnsi="Sylfaen" w:cs="Merriweather"/>
                <w:sz w:val="20"/>
                <w:szCs w:val="20"/>
              </w:rPr>
            </w:pPr>
            <w:r w:rsidRPr="004E3FD1">
              <w:rPr>
                <w:rFonts w:ascii="Sylfaen" w:eastAsia="Merriweather" w:hAnsi="Sylfaen" w:cs="Merriweather"/>
                <w:sz w:val="20"/>
                <w:szCs w:val="20"/>
                <w:lang w:val="en-US"/>
              </w:rPr>
              <w:t>1</w:t>
            </w:r>
            <w:r>
              <w:rPr>
                <w:rFonts w:ascii="Sylfaen" w:eastAsia="Merriweather" w:hAnsi="Sylfaen" w:cs="Merriweather"/>
                <w:sz w:val="20"/>
                <w:szCs w:val="20"/>
              </w:rPr>
              <w:t>5</w:t>
            </w:r>
          </w:p>
        </w:tc>
        <w:tc>
          <w:tcPr>
            <w:tcW w:w="959"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E11D55" w:rsidRPr="004E3FD1" w:rsidRDefault="00E11D55">
            <w:pPr>
              <w:jc w:val="center"/>
              <w:rPr>
                <w:rFonts w:ascii="Sylfaen" w:eastAsia="Merriweather" w:hAnsi="Sylfaen" w:cs="Merriweather"/>
                <w:sz w:val="20"/>
                <w:szCs w:val="20"/>
              </w:rPr>
            </w:pPr>
            <w:r>
              <w:rPr>
                <w:rFonts w:ascii="Sylfaen" w:eastAsia="Merriweather" w:hAnsi="Sylfaen" w:cs="Merriweather"/>
                <w:sz w:val="20"/>
                <w:szCs w:val="20"/>
              </w:rPr>
              <w:t>3</w:t>
            </w:r>
          </w:p>
        </w:tc>
        <w:tc>
          <w:tcPr>
            <w:tcW w:w="71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E11D55" w:rsidRPr="004E3FD1" w:rsidRDefault="00E11D55" w:rsidP="00D0471C">
            <w:pPr>
              <w:jc w:val="center"/>
              <w:rPr>
                <w:rFonts w:ascii="Sylfaen" w:eastAsia="Merriweather" w:hAnsi="Sylfaen" w:cs="Merriweather"/>
                <w:sz w:val="20"/>
                <w:szCs w:val="20"/>
              </w:rPr>
            </w:pPr>
            <w:r w:rsidRPr="004E3FD1">
              <w:rPr>
                <w:rFonts w:ascii="Sylfaen" w:eastAsia="Merriweather" w:hAnsi="Sylfaen" w:cs="Merriweather"/>
                <w:sz w:val="20"/>
                <w:szCs w:val="20"/>
              </w:rPr>
              <w:t>1</w:t>
            </w:r>
          </w:p>
        </w:tc>
        <w:tc>
          <w:tcPr>
            <w:tcW w:w="832" w:type="pct"/>
            <w:vMerge/>
            <w:tcBorders>
              <w:left w:val="nil"/>
              <w:right w:val="single" w:sz="8" w:space="0" w:color="000000"/>
            </w:tcBorders>
            <w:tcMar>
              <w:top w:w="0" w:type="dxa"/>
              <w:left w:w="108" w:type="dxa"/>
              <w:bottom w:w="0" w:type="dxa"/>
              <w:right w:w="108" w:type="dxa"/>
            </w:tcMar>
            <w:vAlign w:val="bottom"/>
          </w:tcPr>
          <w:p w:rsidR="00E11D55" w:rsidRPr="004E3FD1" w:rsidRDefault="00E11D55" w:rsidP="00564B1B">
            <w:pPr>
              <w:jc w:val="center"/>
              <w:rPr>
                <w:rFonts w:ascii="Sylfaen" w:hAnsi="Sylfaen"/>
                <w:sz w:val="20"/>
                <w:szCs w:val="20"/>
              </w:rPr>
            </w:pPr>
          </w:p>
        </w:tc>
      </w:tr>
      <w:tr w:rsidR="00E11D55" w:rsidRPr="004E3FD1" w:rsidTr="006E0C3E">
        <w:trPr>
          <w:jc w:val="center"/>
        </w:trPr>
        <w:tc>
          <w:tcPr>
            <w:tcW w:w="82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E11D55" w:rsidRPr="006E0C3E" w:rsidRDefault="00E11D55">
            <w:pPr>
              <w:spacing w:before="120" w:after="0" w:line="240" w:lineRule="auto"/>
              <w:jc w:val="center"/>
              <w:rPr>
                <w:rFonts w:ascii="Sylfaen" w:eastAsia="Merriweather" w:hAnsi="Sylfaen" w:cs="Merriweather"/>
                <w:sz w:val="20"/>
                <w:szCs w:val="20"/>
              </w:rPr>
            </w:pPr>
            <w:r w:rsidRPr="006E0C3E">
              <w:rPr>
                <w:rFonts w:ascii="Sylfaen" w:eastAsia="Arimo" w:hAnsi="Sylfaen" w:cs="Arimo"/>
                <w:sz w:val="20"/>
                <w:szCs w:val="20"/>
              </w:rPr>
              <w:t>4</w:t>
            </w:r>
          </w:p>
        </w:tc>
        <w:tc>
          <w:tcPr>
            <w:tcW w:w="1666" w:type="pct"/>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E11D55" w:rsidRPr="004E3FD1" w:rsidRDefault="00E11D55" w:rsidP="00DC7CEE">
            <w:pPr>
              <w:jc w:val="center"/>
              <w:rPr>
                <w:rFonts w:ascii="Sylfaen" w:eastAsia="Merriweather" w:hAnsi="Sylfaen" w:cs="Merriweather"/>
                <w:sz w:val="20"/>
                <w:szCs w:val="20"/>
              </w:rPr>
            </w:pPr>
            <w:r w:rsidRPr="004E3FD1">
              <w:rPr>
                <w:rFonts w:ascii="Sylfaen" w:eastAsia="Merriweather" w:hAnsi="Sylfaen" w:cs="Merriweather"/>
                <w:sz w:val="20"/>
                <w:szCs w:val="20"/>
                <w:lang w:val="en-US"/>
              </w:rPr>
              <w:t>1</w:t>
            </w:r>
            <w:r>
              <w:rPr>
                <w:rFonts w:ascii="Sylfaen" w:eastAsia="Merriweather" w:hAnsi="Sylfaen" w:cs="Merriweather"/>
                <w:sz w:val="20"/>
                <w:szCs w:val="20"/>
              </w:rPr>
              <w:t>5</w:t>
            </w:r>
          </w:p>
        </w:tc>
        <w:tc>
          <w:tcPr>
            <w:tcW w:w="959"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E11D55" w:rsidRPr="004E3FD1" w:rsidRDefault="00E11D55">
            <w:pPr>
              <w:jc w:val="center"/>
              <w:rPr>
                <w:rFonts w:ascii="Sylfaen" w:eastAsia="Merriweather" w:hAnsi="Sylfaen" w:cs="Merriweather"/>
                <w:sz w:val="20"/>
                <w:szCs w:val="20"/>
              </w:rPr>
            </w:pPr>
            <w:r>
              <w:rPr>
                <w:rFonts w:ascii="Sylfaen" w:eastAsia="Merriweather" w:hAnsi="Sylfaen" w:cs="Merriweather"/>
                <w:sz w:val="20"/>
                <w:szCs w:val="20"/>
              </w:rPr>
              <w:t>3</w:t>
            </w:r>
          </w:p>
        </w:tc>
        <w:tc>
          <w:tcPr>
            <w:tcW w:w="71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E11D55" w:rsidRPr="004E3FD1" w:rsidRDefault="00E11D55" w:rsidP="00D0471C">
            <w:pPr>
              <w:jc w:val="center"/>
              <w:rPr>
                <w:rFonts w:ascii="Sylfaen" w:eastAsia="Merriweather" w:hAnsi="Sylfaen" w:cs="Merriweather"/>
                <w:sz w:val="20"/>
                <w:szCs w:val="20"/>
              </w:rPr>
            </w:pPr>
            <w:r w:rsidRPr="004E3FD1">
              <w:rPr>
                <w:rFonts w:ascii="Sylfaen" w:eastAsia="Merriweather" w:hAnsi="Sylfaen" w:cs="Merriweather"/>
                <w:sz w:val="20"/>
                <w:szCs w:val="20"/>
              </w:rPr>
              <w:t>1</w:t>
            </w:r>
          </w:p>
        </w:tc>
        <w:tc>
          <w:tcPr>
            <w:tcW w:w="832" w:type="pct"/>
            <w:vMerge/>
            <w:tcBorders>
              <w:left w:val="nil"/>
              <w:right w:val="single" w:sz="8" w:space="0" w:color="000000"/>
            </w:tcBorders>
            <w:tcMar>
              <w:top w:w="0" w:type="dxa"/>
              <w:left w:w="108" w:type="dxa"/>
              <w:bottom w:w="0" w:type="dxa"/>
              <w:right w:w="108" w:type="dxa"/>
            </w:tcMar>
            <w:vAlign w:val="bottom"/>
          </w:tcPr>
          <w:p w:rsidR="00E11D55" w:rsidRPr="004E3FD1" w:rsidRDefault="00E11D55" w:rsidP="00564B1B">
            <w:pPr>
              <w:jc w:val="center"/>
              <w:rPr>
                <w:rFonts w:ascii="Sylfaen" w:hAnsi="Sylfaen"/>
                <w:sz w:val="20"/>
                <w:szCs w:val="20"/>
              </w:rPr>
            </w:pPr>
          </w:p>
        </w:tc>
      </w:tr>
      <w:tr w:rsidR="00E11D55" w:rsidRPr="004E3FD1" w:rsidTr="006E0C3E">
        <w:trPr>
          <w:jc w:val="center"/>
        </w:trPr>
        <w:tc>
          <w:tcPr>
            <w:tcW w:w="82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E11D55" w:rsidRPr="006E0C3E" w:rsidRDefault="00E11D55">
            <w:pPr>
              <w:spacing w:before="120" w:after="0" w:line="240" w:lineRule="auto"/>
              <w:jc w:val="center"/>
              <w:rPr>
                <w:rFonts w:ascii="Sylfaen" w:eastAsia="Arimo" w:hAnsi="Sylfaen" w:cs="Arimo"/>
                <w:sz w:val="20"/>
                <w:szCs w:val="20"/>
              </w:rPr>
            </w:pPr>
            <w:r w:rsidRPr="006E0C3E">
              <w:rPr>
                <w:rFonts w:ascii="Sylfaen" w:eastAsia="Arimo" w:hAnsi="Sylfaen" w:cs="Arimo"/>
                <w:sz w:val="20"/>
                <w:szCs w:val="20"/>
              </w:rPr>
              <w:t>5</w:t>
            </w:r>
          </w:p>
        </w:tc>
        <w:tc>
          <w:tcPr>
            <w:tcW w:w="1666" w:type="pct"/>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E11D55" w:rsidRPr="004E3FD1" w:rsidRDefault="00E11D55">
            <w:pPr>
              <w:jc w:val="center"/>
              <w:rPr>
                <w:rFonts w:ascii="Sylfaen" w:eastAsia="Merriweather" w:hAnsi="Sylfaen" w:cs="Merriweather"/>
                <w:sz w:val="20"/>
                <w:szCs w:val="20"/>
              </w:rPr>
            </w:pPr>
            <w:r>
              <w:rPr>
                <w:rFonts w:ascii="Sylfaen" w:eastAsia="Merriweather" w:hAnsi="Sylfaen" w:cs="Merriweather"/>
                <w:sz w:val="20"/>
                <w:szCs w:val="20"/>
              </w:rPr>
              <w:t>20</w:t>
            </w:r>
          </w:p>
        </w:tc>
        <w:tc>
          <w:tcPr>
            <w:tcW w:w="959"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E11D55" w:rsidRPr="004E3FD1" w:rsidRDefault="00E11D55">
            <w:pPr>
              <w:jc w:val="center"/>
              <w:rPr>
                <w:rFonts w:ascii="Sylfaen" w:eastAsia="Merriweather" w:hAnsi="Sylfaen" w:cs="Merriweather"/>
                <w:sz w:val="20"/>
                <w:szCs w:val="20"/>
              </w:rPr>
            </w:pPr>
            <w:r>
              <w:rPr>
                <w:rFonts w:ascii="Sylfaen" w:eastAsia="Merriweather" w:hAnsi="Sylfaen" w:cs="Merriweather"/>
                <w:sz w:val="20"/>
                <w:szCs w:val="20"/>
              </w:rPr>
              <w:t>3</w:t>
            </w:r>
          </w:p>
        </w:tc>
        <w:tc>
          <w:tcPr>
            <w:tcW w:w="71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E11D55" w:rsidRPr="004E3FD1" w:rsidRDefault="00E11D55" w:rsidP="00D0471C">
            <w:pPr>
              <w:jc w:val="center"/>
              <w:rPr>
                <w:rFonts w:ascii="Sylfaen" w:eastAsia="Merriweather" w:hAnsi="Sylfaen" w:cs="Merriweather"/>
                <w:sz w:val="20"/>
                <w:szCs w:val="20"/>
              </w:rPr>
            </w:pPr>
            <w:r w:rsidRPr="004E3FD1">
              <w:rPr>
                <w:rFonts w:ascii="Sylfaen" w:eastAsia="Merriweather" w:hAnsi="Sylfaen" w:cs="Merriweather"/>
                <w:sz w:val="20"/>
                <w:szCs w:val="20"/>
              </w:rPr>
              <w:t>1</w:t>
            </w:r>
          </w:p>
        </w:tc>
        <w:tc>
          <w:tcPr>
            <w:tcW w:w="832" w:type="pct"/>
            <w:vMerge/>
            <w:tcBorders>
              <w:left w:val="nil"/>
              <w:right w:val="single" w:sz="8" w:space="0" w:color="000000"/>
            </w:tcBorders>
            <w:tcMar>
              <w:top w:w="0" w:type="dxa"/>
              <w:left w:w="108" w:type="dxa"/>
              <w:bottom w:w="0" w:type="dxa"/>
              <w:right w:w="108" w:type="dxa"/>
            </w:tcMar>
            <w:vAlign w:val="bottom"/>
          </w:tcPr>
          <w:p w:rsidR="00E11D55" w:rsidRPr="004E3FD1" w:rsidRDefault="00E11D55" w:rsidP="00564B1B">
            <w:pPr>
              <w:jc w:val="center"/>
              <w:rPr>
                <w:rFonts w:ascii="Sylfaen" w:hAnsi="Sylfaen"/>
                <w:sz w:val="20"/>
                <w:szCs w:val="20"/>
              </w:rPr>
            </w:pPr>
          </w:p>
        </w:tc>
      </w:tr>
      <w:tr w:rsidR="00E11D55" w:rsidRPr="004E3FD1" w:rsidTr="006E0C3E">
        <w:trPr>
          <w:jc w:val="center"/>
        </w:trPr>
        <w:tc>
          <w:tcPr>
            <w:tcW w:w="82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E11D55" w:rsidRPr="004E3FD1" w:rsidRDefault="00E11D55" w:rsidP="00371DA3">
            <w:pPr>
              <w:spacing w:before="120" w:after="0" w:line="240" w:lineRule="auto"/>
              <w:jc w:val="center"/>
              <w:rPr>
                <w:rFonts w:ascii="Sylfaen" w:eastAsia="Merriweather" w:hAnsi="Sylfaen" w:cs="Merriweather"/>
                <w:b/>
                <w:sz w:val="20"/>
                <w:szCs w:val="20"/>
              </w:rPr>
            </w:pPr>
            <w:r w:rsidRPr="004E3FD1">
              <w:rPr>
                <w:rFonts w:ascii="Sylfaen" w:eastAsia="Arial Unicode MS" w:hAnsi="Sylfaen" w:cs="Arial Unicode MS"/>
                <w:b/>
                <w:sz w:val="20"/>
                <w:szCs w:val="20"/>
              </w:rPr>
              <w:t>სულ:</w:t>
            </w:r>
          </w:p>
        </w:tc>
        <w:tc>
          <w:tcPr>
            <w:tcW w:w="1666" w:type="pct"/>
            <w:tcBorders>
              <w:top w:val="nil"/>
              <w:left w:val="nil"/>
              <w:bottom w:val="single" w:sz="8" w:space="0" w:color="000000"/>
              <w:right w:val="single" w:sz="8" w:space="0" w:color="000000"/>
            </w:tcBorders>
            <w:tcMar>
              <w:top w:w="0" w:type="dxa"/>
              <w:left w:w="108" w:type="dxa"/>
              <w:bottom w:w="0" w:type="dxa"/>
              <w:right w:w="108" w:type="dxa"/>
            </w:tcMar>
            <w:vAlign w:val="bottom"/>
          </w:tcPr>
          <w:p w:rsidR="00E11D55" w:rsidRPr="006E0C3E" w:rsidRDefault="00E11D55">
            <w:pPr>
              <w:jc w:val="center"/>
              <w:rPr>
                <w:rFonts w:ascii="Sylfaen" w:hAnsi="Sylfaen"/>
                <w:b/>
                <w:sz w:val="20"/>
                <w:szCs w:val="20"/>
              </w:rPr>
            </w:pPr>
            <w:r w:rsidRPr="006E0C3E">
              <w:rPr>
                <w:rFonts w:ascii="Sylfaen" w:hAnsi="Sylfaen"/>
                <w:b/>
                <w:sz w:val="20"/>
                <w:szCs w:val="20"/>
              </w:rPr>
              <w:t>80</w:t>
            </w:r>
          </w:p>
        </w:tc>
        <w:tc>
          <w:tcPr>
            <w:tcW w:w="959" w:type="pct"/>
            <w:tcBorders>
              <w:top w:val="nil"/>
              <w:left w:val="nil"/>
              <w:bottom w:val="single" w:sz="8" w:space="0" w:color="000000"/>
              <w:right w:val="single" w:sz="8" w:space="0" w:color="000000"/>
            </w:tcBorders>
            <w:tcMar>
              <w:top w:w="0" w:type="dxa"/>
              <w:left w:w="108" w:type="dxa"/>
              <w:bottom w:w="0" w:type="dxa"/>
              <w:right w:w="108" w:type="dxa"/>
            </w:tcMar>
            <w:vAlign w:val="bottom"/>
          </w:tcPr>
          <w:p w:rsidR="00E11D55" w:rsidRPr="006E0C3E" w:rsidRDefault="00E11D55">
            <w:pPr>
              <w:jc w:val="center"/>
              <w:rPr>
                <w:rFonts w:ascii="Sylfaen" w:hAnsi="Sylfaen"/>
                <w:b/>
                <w:sz w:val="20"/>
                <w:szCs w:val="20"/>
              </w:rPr>
            </w:pPr>
            <w:r w:rsidRPr="006E0C3E">
              <w:rPr>
                <w:rFonts w:ascii="Sylfaen" w:hAnsi="Sylfaen"/>
                <w:b/>
                <w:sz w:val="20"/>
                <w:szCs w:val="20"/>
              </w:rPr>
              <w:t>15</w:t>
            </w:r>
          </w:p>
        </w:tc>
        <w:tc>
          <w:tcPr>
            <w:tcW w:w="717" w:type="pct"/>
            <w:tcBorders>
              <w:top w:val="nil"/>
              <w:left w:val="nil"/>
              <w:bottom w:val="single" w:sz="8" w:space="0" w:color="000000"/>
              <w:right w:val="single" w:sz="8" w:space="0" w:color="000000"/>
            </w:tcBorders>
            <w:tcMar>
              <w:top w:w="0" w:type="dxa"/>
              <w:left w:w="108" w:type="dxa"/>
              <w:bottom w:w="0" w:type="dxa"/>
              <w:right w:w="108" w:type="dxa"/>
            </w:tcMar>
            <w:vAlign w:val="bottom"/>
          </w:tcPr>
          <w:p w:rsidR="00E11D55" w:rsidRPr="006E0C3E" w:rsidRDefault="00E11D55">
            <w:pPr>
              <w:jc w:val="center"/>
              <w:rPr>
                <w:rFonts w:ascii="Sylfaen" w:hAnsi="Sylfaen"/>
                <w:b/>
                <w:sz w:val="20"/>
                <w:szCs w:val="20"/>
              </w:rPr>
            </w:pPr>
            <w:r w:rsidRPr="006E0C3E">
              <w:rPr>
                <w:rFonts w:ascii="Sylfaen" w:hAnsi="Sylfaen"/>
                <w:b/>
                <w:sz w:val="20"/>
                <w:szCs w:val="20"/>
              </w:rPr>
              <w:t>5</w:t>
            </w:r>
          </w:p>
        </w:tc>
        <w:tc>
          <w:tcPr>
            <w:tcW w:w="832" w:type="pct"/>
            <w:vMerge/>
            <w:tcBorders>
              <w:left w:val="nil"/>
              <w:bottom w:val="single" w:sz="8" w:space="0" w:color="000000"/>
              <w:right w:val="single" w:sz="8" w:space="0" w:color="000000"/>
            </w:tcBorders>
            <w:tcMar>
              <w:top w:w="0" w:type="dxa"/>
              <w:left w:w="108" w:type="dxa"/>
              <w:bottom w:w="0" w:type="dxa"/>
              <w:right w:w="108" w:type="dxa"/>
            </w:tcMar>
            <w:vAlign w:val="bottom"/>
          </w:tcPr>
          <w:p w:rsidR="00E11D55" w:rsidRPr="004E3FD1" w:rsidRDefault="00E11D55">
            <w:pPr>
              <w:jc w:val="center"/>
              <w:rPr>
                <w:rFonts w:ascii="Sylfaen" w:hAnsi="Sylfaen"/>
                <w:sz w:val="20"/>
                <w:szCs w:val="20"/>
                <w:lang w:val="en-US"/>
              </w:rPr>
            </w:pPr>
          </w:p>
        </w:tc>
      </w:tr>
    </w:tbl>
    <w:p w:rsidR="00175802" w:rsidRDefault="00175802">
      <w:pPr>
        <w:spacing w:before="120" w:line="240" w:lineRule="auto"/>
        <w:jc w:val="both"/>
        <w:rPr>
          <w:rFonts w:ascii="Sylfaen" w:eastAsia="Arial Unicode MS" w:hAnsi="Sylfaen" w:cs="Arial Unicode MS"/>
          <w:b/>
          <w:sz w:val="20"/>
          <w:szCs w:val="20"/>
        </w:rPr>
      </w:pPr>
    </w:p>
    <w:p w:rsidR="0078230D" w:rsidRPr="004E3FD1" w:rsidRDefault="00A33C34">
      <w:pPr>
        <w:spacing w:before="120" w:line="240" w:lineRule="auto"/>
        <w:jc w:val="both"/>
        <w:rPr>
          <w:rFonts w:ascii="Sylfaen" w:eastAsia="Arimo" w:hAnsi="Sylfaen" w:cs="Arimo"/>
          <w:b/>
          <w:sz w:val="20"/>
          <w:szCs w:val="20"/>
        </w:rPr>
      </w:pPr>
      <w:r w:rsidRPr="004E3FD1">
        <w:rPr>
          <w:rFonts w:ascii="Sylfaen" w:eastAsia="Arial Unicode MS" w:hAnsi="Sylfaen" w:cs="Arial Unicode MS"/>
          <w:b/>
          <w:sz w:val="20"/>
          <w:szCs w:val="20"/>
        </w:rPr>
        <w:t>3.3. სასწავლო რესურსი</w:t>
      </w:r>
    </w:p>
    <w:p w:rsidR="009A761D" w:rsidRDefault="009A761D" w:rsidP="009A761D">
      <w:pPr>
        <w:numPr>
          <w:ilvl w:val="0"/>
          <w:numId w:val="32"/>
        </w:numPr>
        <w:pBdr>
          <w:top w:val="none" w:sz="0" w:space="0" w:color="auto"/>
          <w:left w:val="none" w:sz="0" w:space="0" w:color="auto"/>
          <w:bottom w:val="none" w:sz="0" w:space="0" w:color="auto"/>
          <w:right w:val="none" w:sz="0" w:space="0" w:color="auto"/>
          <w:between w:val="none" w:sz="0" w:space="0" w:color="auto"/>
        </w:pBdr>
        <w:spacing w:after="0" w:line="240" w:lineRule="auto"/>
        <w:contextualSpacing/>
        <w:rPr>
          <w:rFonts w:ascii="Sylfaen" w:eastAsia="Merriweather" w:hAnsi="Sylfaen" w:cs="Merriweather"/>
          <w:sz w:val="20"/>
          <w:szCs w:val="20"/>
        </w:rPr>
      </w:pPr>
      <w:bookmarkStart w:id="0" w:name="_GoBack"/>
      <w:r>
        <w:rPr>
          <w:rFonts w:ascii="Sylfaen" w:eastAsia="Merriweather" w:hAnsi="Sylfaen" w:cs="Merriweather"/>
          <w:sz w:val="20"/>
          <w:szCs w:val="20"/>
        </w:rPr>
        <w:t xml:space="preserve">მიკრობიოლოგია. </w:t>
      </w:r>
      <w:proofErr w:type="spellStart"/>
      <w:r w:rsidR="001E6207">
        <w:rPr>
          <w:rFonts w:ascii="Sylfaen" w:eastAsia="Merriweather" w:hAnsi="Sylfaen" w:cs="Merriweather"/>
          <w:sz w:val="20"/>
          <w:szCs w:val="20"/>
          <w:lang w:val="en-US"/>
        </w:rPr>
        <w:t>pdf</w:t>
      </w:r>
      <w:proofErr w:type="spellEnd"/>
    </w:p>
    <w:p w:rsidR="009A761D" w:rsidRDefault="009A761D" w:rsidP="009A761D">
      <w:pPr>
        <w:numPr>
          <w:ilvl w:val="0"/>
          <w:numId w:val="32"/>
        </w:numPr>
        <w:pBdr>
          <w:top w:val="none" w:sz="0" w:space="0" w:color="auto"/>
          <w:left w:val="none" w:sz="0" w:space="0" w:color="auto"/>
          <w:bottom w:val="none" w:sz="0" w:space="0" w:color="auto"/>
          <w:right w:val="none" w:sz="0" w:space="0" w:color="auto"/>
          <w:between w:val="none" w:sz="0" w:space="0" w:color="auto"/>
        </w:pBdr>
        <w:spacing w:after="0" w:line="240" w:lineRule="auto"/>
        <w:contextualSpacing/>
        <w:rPr>
          <w:rFonts w:ascii="Sylfaen" w:eastAsia="Merriweather" w:hAnsi="Sylfaen" w:cs="Merriweather"/>
          <w:sz w:val="20"/>
          <w:szCs w:val="20"/>
        </w:rPr>
      </w:pPr>
      <w:r>
        <w:rPr>
          <w:rFonts w:ascii="Sylfaen" w:eastAsia="Merriweather" w:hAnsi="Sylfaen" w:cs="Merriweather"/>
          <w:sz w:val="20"/>
          <w:szCs w:val="20"/>
        </w:rPr>
        <w:t xml:space="preserve">პრაქტიკული მიკრობიოლოგია. </w:t>
      </w:r>
      <w:hyperlink r:id="rId8" w:history="1">
        <w:proofErr w:type="spellStart"/>
        <w:r w:rsidR="001E6207">
          <w:rPr>
            <w:rStyle w:val="ad"/>
            <w:rFonts w:ascii="Sylfaen" w:eastAsia="Arimo" w:hAnsi="Sylfaen" w:cs="Arimo"/>
            <w:b/>
            <w:sz w:val="20"/>
            <w:szCs w:val="20"/>
            <w:lang w:val="en-US"/>
          </w:rPr>
          <w:t>pdf</w:t>
        </w:r>
        <w:proofErr w:type="spellEnd"/>
      </w:hyperlink>
    </w:p>
    <w:p w:rsidR="009A761D" w:rsidRDefault="009A761D" w:rsidP="009A761D">
      <w:pPr>
        <w:spacing w:before="120" w:line="240" w:lineRule="auto"/>
        <w:jc w:val="both"/>
        <w:rPr>
          <w:rFonts w:ascii="Sylfaen" w:eastAsia="Arimo" w:hAnsi="Sylfaen" w:cs="Arimo"/>
          <w:b/>
          <w:sz w:val="20"/>
          <w:szCs w:val="20"/>
        </w:rPr>
      </w:pPr>
    </w:p>
    <w:bookmarkEnd w:id="0"/>
    <w:p w:rsidR="0078230D" w:rsidRPr="004E3FD1" w:rsidRDefault="00A33C34" w:rsidP="00743605">
      <w:pPr>
        <w:numPr>
          <w:ilvl w:val="0"/>
          <w:numId w:val="25"/>
        </w:numPr>
        <w:tabs>
          <w:tab w:val="left" w:pos="360"/>
        </w:tabs>
        <w:spacing w:after="200" w:line="240" w:lineRule="auto"/>
        <w:ind w:left="0" w:firstLine="0"/>
        <w:contextualSpacing/>
        <w:rPr>
          <w:rFonts w:ascii="Sylfaen" w:eastAsia="Merriweather" w:hAnsi="Sylfaen" w:cs="Merriweather"/>
          <w:sz w:val="20"/>
          <w:szCs w:val="20"/>
        </w:rPr>
      </w:pPr>
      <w:r w:rsidRPr="004E3FD1">
        <w:rPr>
          <w:rFonts w:ascii="Sylfaen" w:eastAsia="Merriweather" w:hAnsi="Sylfaen" w:cs="Merriweather"/>
          <w:sz w:val="20"/>
          <w:szCs w:val="20"/>
        </w:rPr>
        <w:t xml:space="preserve">  </w:t>
      </w:r>
    </w:p>
    <w:p w:rsidR="00F97685" w:rsidRDefault="00F97685" w:rsidP="00F97685">
      <w:pPr>
        <w:spacing w:after="200" w:line="240" w:lineRule="auto"/>
        <w:ind w:left="640"/>
        <w:contextualSpacing/>
        <w:rPr>
          <w:rFonts w:ascii="Sylfaen" w:eastAsia="Merriweather" w:hAnsi="Sylfaen" w:cs="Merriweather"/>
          <w:sz w:val="20"/>
          <w:szCs w:val="20"/>
        </w:rPr>
      </w:pPr>
    </w:p>
    <w:p w:rsidR="004E07F3" w:rsidRPr="004E3FD1" w:rsidRDefault="004E07F3" w:rsidP="00F97685">
      <w:pPr>
        <w:spacing w:after="200" w:line="240" w:lineRule="auto"/>
        <w:ind w:left="640"/>
        <w:contextualSpacing/>
        <w:rPr>
          <w:rFonts w:ascii="Sylfaen" w:eastAsia="Merriweather" w:hAnsi="Sylfaen" w:cs="Merriweather"/>
          <w:sz w:val="20"/>
          <w:szCs w:val="20"/>
        </w:rPr>
      </w:pPr>
    </w:p>
    <w:p w:rsidR="0078230D" w:rsidRPr="004E3FD1" w:rsidRDefault="00A33C34" w:rsidP="004E07F3">
      <w:pPr>
        <w:spacing w:after="0" w:line="240" w:lineRule="auto"/>
        <w:jc w:val="both"/>
        <w:rPr>
          <w:rFonts w:ascii="Sylfaen" w:eastAsia="Merriweather" w:hAnsi="Sylfaen" w:cs="Merriweather"/>
          <w:b/>
          <w:sz w:val="20"/>
          <w:szCs w:val="20"/>
        </w:rPr>
      </w:pPr>
      <w:r w:rsidRPr="004E3FD1">
        <w:rPr>
          <w:rFonts w:ascii="Sylfaen" w:eastAsia="Arial Unicode MS" w:hAnsi="Sylfaen" w:cs="Arial Unicode MS"/>
          <w:b/>
          <w:sz w:val="20"/>
          <w:szCs w:val="20"/>
        </w:rPr>
        <w:t>3.4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სწავლებისათვის</w:t>
      </w:r>
    </w:p>
    <w:p w:rsidR="0078230D" w:rsidRPr="004E3FD1" w:rsidRDefault="00A33C34" w:rsidP="004E07F3">
      <w:pPr>
        <w:spacing w:after="0" w:line="240" w:lineRule="auto"/>
        <w:ind w:firstLine="720"/>
        <w:jc w:val="both"/>
        <w:rPr>
          <w:rFonts w:ascii="Sylfaen" w:eastAsia="Merriweather" w:hAnsi="Sylfaen" w:cs="Merriweather"/>
          <w:sz w:val="20"/>
          <w:szCs w:val="20"/>
        </w:rPr>
      </w:pPr>
      <w:r w:rsidRPr="004E3FD1">
        <w:rPr>
          <w:rFonts w:ascii="Sylfaen" w:eastAsia="Arial Unicode MS" w:hAnsi="Sylfaen" w:cs="Arial Unicode MS"/>
          <w:sz w:val="20"/>
          <w:szCs w:val="20"/>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დამატებით საგანმანათლებლო მომსახურებას. </w:t>
      </w:r>
    </w:p>
    <w:p w:rsidR="0078230D" w:rsidRPr="004E3FD1" w:rsidRDefault="00A33C34" w:rsidP="004E07F3">
      <w:pPr>
        <w:spacing w:after="0" w:line="240" w:lineRule="auto"/>
        <w:jc w:val="both"/>
        <w:rPr>
          <w:rFonts w:ascii="Sylfaen" w:eastAsia="Merriweather" w:hAnsi="Sylfaen" w:cs="Merriweather"/>
          <w:sz w:val="20"/>
          <w:szCs w:val="20"/>
        </w:rPr>
      </w:pPr>
      <w:r w:rsidRPr="004E3FD1">
        <w:rPr>
          <w:rFonts w:ascii="Sylfaen" w:eastAsia="Arial Unicode MS" w:hAnsi="Sylfaen" w:cs="Arial Unicode MS"/>
          <w:sz w:val="20"/>
          <w:szCs w:val="20"/>
        </w:rPr>
        <w:lastRenderedPageBreak/>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78230D" w:rsidRPr="004E3FD1" w:rsidRDefault="0078230D">
      <w:pPr>
        <w:spacing w:after="0" w:line="240" w:lineRule="auto"/>
        <w:jc w:val="both"/>
        <w:rPr>
          <w:rFonts w:ascii="Sylfaen" w:eastAsia="Merriweather" w:hAnsi="Sylfaen" w:cs="Merriweather"/>
          <w:b/>
          <w:sz w:val="20"/>
          <w:szCs w:val="20"/>
        </w:rPr>
      </w:pPr>
      <w:bookmarkStart w:id="1" w:name="_30j0zll" w:colFirst="0" w:colLast="0"/>
      <w:bookmarkEnd w:id="1"/>
    </w:p>
    <w:p w:rsidR="00DA1504" w:rsidRPr="00DA1504" w:rsidRDefault="00DA1504" w:rsidP="00DA1504">
      <w:pPr>
        <w:pBdr>
          <w:top w:val="none" w:sz="0" w:space="0" w:color="auto"/>
          <w:left w:val="none" w:sz="0" w:space="0" w:color="auto"/>
          <w:bottom w:val="none" w:sz="0" w:space="0" w:color="auto"/>
          <w:right w:val="none" w:sz="0" w:space="0" w:color="auto"/>
          <w:between w:val="none" w:sz="0" w:space="0" w:color="auto"/>
        </w:pBdr>
        <w:spacing w:after="0" w:line="276" w:lineRule="auto"/>
        <w:jc w:val="both"/>
        <w:rPr>
          <w:rFonts w:ascii="Sylfaen" w:eastAsia="Arial Unicode MS" w:hAnsi="Sylfaen" w:cs="Arial Unicode MS"/>
          <w:b/>
          <w:color w:val="auto"/>
          <w:sz w:val="20"/>
          <w:szCs w:val="20"/>
        </w:rPr>
      </w:pPr>
      <w:r w:rsidRPr="00DA1504">
        <w:rPr>
          <w:rFonts w:ascii="Sylfaen" w:eastAsia="Arial Unicode MS" w:hAnsi="Sylfaen" w:cs="Arial Unicode MS"/>
          <w:b/>
          <w:color w:val="auto"/>
          <w:sz w:val="20"/>
          <w:szCs w:val="20"/>
        </w:rPr>
        <w:t>მოდულის განხორციელების ადგილი:</w:t>
      </w:r>
      <w:r w:rsidRPr="00DA1504">
        <w:rPr>
          <w:rFonts w:ascii="Sylfaen" w:eastAsia="Arial Unicode MS" w:hAnsi="Sylfaen" w:cs="Arial Unicode MS"/>
          <w:b/>
          <w:color w:val="auto"/>
          <w:sz w:val="20"/>
          <w:szCs w:val="20"/>
          <w:lang w:val="en-US"/>
        </w:rPr>
        <w:t xml:space="preserve"> </w:t>
      </w:r>
      <w:r w:rsidRPr="00DA1504">
        <w:rPr>
          <w:rFonts w:ascii="Sylfaen" w:eastAsia="Arial Unicode MS" w:hAnsi="Sylfaen" w:cs="Arial Unicode MS"/>
          <w:b/>
          <w:color w:val="auto"/>
          <w:sz w:val="20"/>
          <w:szCs w:val="20"/>
        </w:rPr>
        <w:t>დ/ხულო, შავაძის 3</w:t>
      </w:r>
    </w:p>
    <w:p w:rsidR="00DA1504" w:rsidRPr="00DA1504" w:rsidRDefault="00DA1504" w:rsidP="00DA1504">
      <w:pPr>
        <w:pBdr>
          <w:top w:val="none" w:sz="0" w:space="0" w:color="auto"/>
          <w:left w:val="none" w:sz="0" w:space="0" w:color="auto"/>
          <w:bottom w:val="none" w:sz="0" w:space="0" w:color="auto"/>
          <w:right w:val="none" w:sz="0" w:space="0" w:color="auto"/>
          <w:between w:val="none" w:sz="0" w:space="0" w:color="auto"/>
        </w:pBdr>
        <w:spacing w:after="0" w:line="276" w:lineRule="auto"/>
        <w:jc w:val="both"/>
        <w:rPr>
          <w:rFonts w:ascii="Sylfaen" w:eastAsia="Times New Roman" w:hAnsi="Sylfaen" w:cs="Times New Roman"/>
          <w:color w:val="auto"/>
          <w:sz w:val="20"/>
          <w:szCs w:val="20"/>
        </w:rPr>
      </w:pPr>
      <w:r w:rsidRPr="00DA1504">
        <w:rPr>
          <w:rFonts w:ascii="Sylfaen" w:eastAsia="Arial Unicode MS" w:hAnsi="Sylfaen" w:cs="Arial Unicode MS"/>
          <w:b/>
          <w:color w:val="auto"/>
          <w:sz w:val="20"/>
          <w:szCs w:val="20"/>
        </w:rPr>
        <w:t xml:space="preserve"> მოდულის განმახორციელებელი: იხ. დანართი N 2</w:t>
      </w:r>
    </w:p>
    <w:p w:rsidR="00E11D55" w:rsidRPr="004E3FD1" w:rsidRDefault="00E11D55" w:rsidP="00DA1504">
      <w:pPr>
        <w:spacing w:after="0" w:line="240" w:lineRule="auto"/>
        <w:jc w:val="both"/>
        <w:rPr>
          <w:rFonts w:ascii="Sylfaen" w:eastAsia="Merriweather" w:hAnsi="Sylfaen" w:cs="Merriweather"/>
          <w:b/>
          <w:sz w:val="20"/>
          <w:szCs w:val="20"/>
        </w:rPr>
      </w:pPr>
    </w:p>
    <w:sectPr w:rsidR="00E11D55" w:rsidRPr="004E3FD1">
      <w:footerReference w:type="default" r:id="rId9"/>
      <w:pgSz w:w="15840" w:h="12240"/>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4F27" w:rsidRDefault="00F44F27">
      <w:pPr>
        <w:spacing w:after="0" w:line="240" w:lineRule="auto"/>
      </w:pPr>
      <w:r>
        <w:separator/>
      </w:r>
    </w:p>
  </w:endnote>
  <w:endnote w:type="continuationSeparator" w:id="0">
    <w:p w:rsidR="00F44F27" w:rsidRDefault="00F44F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Merriweather">
    <w:altName w:val="Times New Roman"/>
    <w:charset w:val="00"/>
    <w:family w:val="auto"/>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mo">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30D" w:rsidRDefault="00A33C34">
    <w:pPr>
      <w:tabs>
        <w:tab w:val="center" w:pos="4680"/>
        <w:tab w:val="right" w:pos="9360"/>
      </w:tabs>
      <w:spacing w:after="0" w:line="240" w:lineRule="auto"/>
      <w:jc w:val="right"/>
    </w:pPr>
    <w:r>
      <w:fldChar w:fldCharType="begin"/>
    </w:r>
    <w:r>
      <w:instrText>PAGE</w:instrText>
    </w:r>
    <w:r>
      <w:fldChar w:fldCharType="separate"/>
    </w:r>
    <w:r w:rsidR="001E6207">
      <w:rPr>
        <w:noProof/>
      </w:rPr>
      <w:t>12</w:t>
    </w:r>
    <w:r>
      <w:fldChar w:fldCharType="end"/>
    </w:r>
  </w:p>
  <w:p w:rsidR="0078230D" w:rsidRDefault="0078230D">
    <w:pPr>
      <w:tabs>
        <w:tab w:val="center" w:pos="4680"/>
        <w:tab w:val="right" w:pos="9360"/>
      </w:tabs>
      <w:spacing w:after="0" w:line="240"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4F27" w:rsidRDefault="00F44F27">
      <w:pPr>
        <w:spacing w:after="0" w:line="240" w:lineRule="auto"/>
      </w:pPr>
      <w:r>
        <w:separator/>
      </w:r>
    </w:p>
  </w:footnote>
  <w:footnote w:type="continuationSeparator" w:id="0">
    <w:p w:rsidR="00F44F27" w:rsidRDefault="00F44F2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86C15"/>
    <w:multiLevelType w:val="multilevel"/>
    <w:tmpl w:val="3D2887BA"/>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nsid w:val="070B60F1"/>
    <w:multiLevelType w:val="multilevel"/>
    <w:tmpl w:val="6E1C993E"/>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nsid w:val="0B2070DF"/>
    <w:multiLevelType w:val="multilevel"/>
    <w:tmpl w:val="E1E8FB52"/>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3F144D5"/>
    <w:multiLevelType w:val="multilevel"/>
    <w:tmpl w:val="CF2A270C"/>
    <w:lvl w:ilvl="0">
      <w:start w:val="1"/>
      <w:numFmt w:val="decimal"/>
      <w:lvlText w:val="%1."/>
      <w:lvlJc w:val="left"/>
      <w:pPr>
        <w:ind w:left="1440" w:hanging="360"/>
      </w:pPr>
      <w:rPr>
        <w:sz w:val="20"/>
        <w:szCs w:val="2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nsid w:val="15C72458"/>
    <w:multiLevelType w:val="hybridMultilevel"/>
    <w:tmpl w:val="D668E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8117D06"/>
    <w:multiLevelType w:val="hybridMultilevel"/>
    <w:tmpl w:val="1A8846CC"/>
    <w:lvl w:ilvl="0" w:tplc="53F08510">
      <w:start w:val="1"/>
      <w:numFmt w:val="decimal"/>
      <w:lvlText w:val="%1."/>
      <w:lvlJc w:val="left"/>
      <w:pPr>
        <w:ind w:left="720" w:hanging="360"/>
      </w:pPr>
      <w:rPr>
        <w:b w:val="0"/>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C8409D"/>
    <w:multiLevelType w:val="multilevel"/>
    <w:tmpl w:val="3244A76C"/>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D7C6310"/>
    <w:multiLevelType w:val="multilevel"/>
    <w:tmpl w:val="4AFE40B2"/>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276757BF"/>
    <w:multiLevelType w:val="multilevel"/>
    <w:tmpl w:val="28325D9E"/>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2B9702ED"/>
    <w:multiLevelType w:val="hybridMultilevel"/>
    <w:tmpl w:val="AD28546A"/>
    <w:lvl w:ilvl="0" w:tplc="DAAEF40C">
      <w:start w:val="1"/>
      <w:numFmt w:val="decimal"/>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E0D6027"/>
    <w:multiLevelType w:val="hybridMultilevel"/>
    <w:tmpl w:val="21CAC3D0"/>
    <w:lvl w:ilvl="0" w:tplc="53F08510">
      <w:start w:val="1"/>
      <w:numFmt w:val="decimal"/>
      <w:lvlText w:val="%1."/>
      <w:lvlJc w:val="left"/>
      <w:pPr>
        <w:ind w:left="720" w:hanging="360"/>
      </w:pPr>
      <w:rPr>
        <w:b w:val="0"/>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9D48CF"/>
    <w:multiLevelType w:val="multilevel"/>
    <w:tmpl w:val="FDE840E0"/>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374168D6"/>
    <w:multiLevelType w:val="multilevel"/>
    <w:tmpl w:val="310881A6"/>
    <w:lvl w:ilvl="0">
      <w:start w:val="6"/>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378D639D"/>
    <w:multiLevelType w:val="hybridMultilevel"/>
    <w:tmpl w:val="EE34CB5C"/>
    <w:lvl w:ilvl="0" w:tplc="038A379E">
      <w:start w:val="1"/>
      <w:numFmt w:val="decimal"/>
      <w:lvlText w:val="%1."/>
      <w:lvlJc w:val="left"/>
      <w:pPr>
        <w:ind w:left="720" w:hanging="360"/>
      </w:pPr>
      <w:rPr>
        <w:b w:val="0"/>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83B651A"/>
    <w:multiLevelType w:val="multilevel"/>
    <w:tmpl w:val="CDEC5B7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5">
    <w:nsid w:val="40E26C10"/>
    <w:multiLevelType w:val="multilevel"/>
    <w:tmpl w:val="D74293F6"/>
    <w:lvl w:ilvl="0">
      <w:start w:val="4"/>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418A0B1F"/>
    <w:multiLevelType w:val="multilevel"/>
    <w:tmpl w:val="A57C10B0"/>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48B16C6A"/>
    <w:multiLevelType w:val="multilevel"/>
    <w:tmpl w:val="D6A8917E"/>
    <w:lvl w:ilvl="0">
      <w:start w:val="1"/>
      <w:numFmt w:val="bullet"/>
      <w:lvlText w:val=""/>
      <w:lvlJc w:val="left"/>
      <w:pPr>
        <w:ind w:left="1440" w:hanging="360"/>
      </w:pPr>
      <w:rPr>
        <w:rFonts w:ascii="Symbol" w:hAnsi="Symbol"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8">
    <w:nsid w:val="4A090535"/>
    <w:multiLevelType w:val="hybridMultilevel"/>
    <w:tmpl w:val="E5E4E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4BC0870"/>
    <w:multiLevelType w:val="multilevel"/>
    <w:tmpl w:val="E63891FA"/>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73C5142"/>
    <w:multiLevelType w:val="multilevel"/>
    <w:tmpl w:val="37EE2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nsid w:val="597406EA"/>
    <w:multiLevelType w:val="hybridMultilevel"/>
    <w:tmpl w:val="7EBEBFE0"/>
    <w:lvl w:ilvl="0" w:tplc="04090001">
      <w:start w:val="1"/>
      <w:numFmt w:val="bullet"/>
      <w:lvlText w:val=""/>
      <w:lvlJc w:val="left"/>
      <w:pPr>
        <w:ind w:left="720" w:hanging="360"/>
      </w:pPr>
      <w:rPr>
        <w:rFonts w:ascii="Symbol" w:hAnsi="Symbol"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22">
    <w:nsid w:val="63E350EA"/>
    <w:multiLevelType w:val="multilevel"/>
    <w:tmpl w:val="B2D2BB24"/>
    <w:lvl w:ilvl="0">
      <w:start w:val="2"/>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6481676B"/>
    <w:multiLevelType w:val="hybridMultilevel"/>
    <w:tmpl w:val="5CB87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BED3DCF"/>
    <w:multiLevelType w:val="multilevel"/>
    <w:tmpl w:val="FE246910"/>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718E30B5"/>
    <w:multiLevelType w:val="multilevel"/>
    <w:tmpl w:val="37EE2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nsid w:val="7C592F3C"/>
    <w:multiLevelType w:val="multilevel"/>
    <w:tmpl w:val="9ABE06F4"/>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7E653E88"/>
    <w:multiLevelType w:val="multilevel"/>
    <w:tmpl w:val="2E442C6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nsid w:val="7EDB714A"/>
    <w:multiLevelType w:val="multilevel"/>
    <w:tmpl w:val="F864C9E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6"/>
  </w:num>
  <w:num w:numId="2">
    <w:abstractNumId w:val="1"/>
  </w:num>
  <w:num w:numId="3">
    <w:abstractNumId w:val="16"/>
  </w:num>
  <w:num w:numId="4">
    <w:abstractNumId w:val="12"/>
  </w:num>
  <w:num w:numId="5">
    <w:abstractNumId w:val="3"/>
  </w:num>
  <w:num w:numId="6">
    <w:abstractNumId w:val="11"/>
  </w:num>
  <w:num w:numId="7">
    <w:abstractNumId w:val="7"/>
  </w:num>
  <w:num w:numId="8">
    <w:abstractNumId w:val="15"/>
  </w:num>
  <w:num w:numId="9">
    <w:abstractNumId w:val="19"/>
  </w:num>
  <w:num w:numId="10">
    <w:abstractNumId w:val="22"/>
  </w:num>
  <w:num w:numId="11">
    <w:abstractNumId w:val="24"/>
  </w:num>
  <w:num w:numId="12">
    <w:abstractNumId w:val="28"/>
  </w:num>
  <w:num w:numId="13">
    <w:abstractNumId w:val="2"/>
  </w:num>
  <w:num w:numId="14">
    <w:abstractNumId w:val="6"/>
  </w:num>
  <w:num w:numId="15">
    <w:abstractNumId w:val="14"/>
  </w:num>
  <w:num w:numId="16">
    <w:abstractNumId w:val="8"/>
  </w:num>
  <w:num w:numId="17">
    <w:abstractNumId w:val="27"/>
  </w:num>
  <w:num w:numId="18">
    <w:abstractNumId w:val="0"/>
  </w:num>
  <w:num w:numId="19">
    <w:abstractNumId w:val="23"/>
  </w:num>
  <w:num w:numId="20">
    <w:abstractNumId w:val="9"/>
  </w:num>
  <w:num w:numId="21">
    <w:abstractNumId w:val="13"/>
  </w:num>
  <w:num w:numId="22">
    <w:abstractNumId w:val="5"/>
  </w:num>
  <w:num w:numId="23">
    <w:abstractNumId w:val="10"/>
  </w:num>
  <w:num w:numId="24">
    <w:abstractNumId w:val="18"/>
  </w:num>
  <w:num w:numId="25">
    <w:abstractNumId w:val="17"/>
  </w:num>
  <w:num w:numId="26">
    <w:abstractNumId w:val="25"/>
  </w:num>
  <w:num w:numId="27">
    <w:abstractNumId w:val="20"/>
  </w:num>
  <w:num w:numId="2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20"/>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78230D"/>
    <w:rsid w:val="000812C2"/>
    <w:rsid w:val="000B580C"/>
    <w:rsid w:val="000D073D"/>
    <w:rsid w:val="00155296"/>
    <w:rsid w:val="00175802"/>
    <w:rsid w:val="001C12C6"/>
    <w:rsid w:val="001E6207"/>
    <w:rsid w:val="0021553B"/>
    <w:rsid w:val="00220D9F"/>
    <w:rsid w:val="00223AC5"/>
    <w:rsid w:val="00245D44"/>
    <w:rsid w:val="002721B1"/>
    <w:rsid w:val="002D52AA"/>
    <w:rsid w:val="00313955"/>
    <w:rsid w:val="00322B52"/>
    <w:rsid w:val="00341BE8"/>
    <w:rsid w:val="00351D20"/>
    <w:rsid w:val="00371DA3"/>
    <w:rsid w:val="00374C6E"/>
    <w:rsid w:val="00391522"/>
    <w:rsid w:val="00444597"/>
    <w:rsid w:val="00450D33"/>
    <w:rsid w:val="00471FC0"/>
    <w:rsid w:val="004E07F3"/>
    <w:rsid w:val="004E3FD1"/>
    <w:rsid w:val="00506980"/>
    <w:rsid w:val="00511CE5"/>
    <w:rsid w:val="0051409D"/>
    <w:rsid w:val="00561A4A"/>
    <w:rsid w:val="00597AAD"/>
    <w:rsid w:val="005D432D"/>
    <w:rsid w:val="005F6D6D"/>
    <w:rsid w:val="00600419"/>
    <w:rsid w:val="00622D42"/>
    <w:rsid w:val="0062477E"/>
    <w:rsid w:val="00624D0D"/>
    <w:rsid w:val="00635F19"/>
    <w:rsid w:val="006434FB"/>
    <w:rsid w:val="00645DBB"/>
    <w:rsid w:val="00696775"/>
    <w:rsid w:val="006A2538"/>
    <w:rsid w:val="006A2D40"/>
    <w:rsid w:val="006E0C3E"/>
    <w:rsid w:val="006E72D5"/>
    <w:rsid w:val="006F6391"/>
    <w:rsid w:val="00743605"/>
    <w:rsid w:val="00747BEB"/>
    <w:rsid w:val="00750B3F"/>
    <w:rsid w:val="007602D2"/>
    <w:rsid w:val="0078230D"/>
    <w:rsid w:val="007C2F40"/>
    <w:rsid w:val="007C4265"/>
    <w:rsid w:val="007E7E9A"/>
    <w:rsid w:val="00810337"/>
    <w:rsid w:val="00840402"/>
    <w:rsid w:val="008C12F3"/>
    <w:rsid w:val="009069B2"/>
    <w:rsid w:val="00915806"/>
    <w:rsid w:val="00980273"/>
    <w:rsid w:val="0098342D"/>
    <w:rsid w:val="009A2093"/>
    <w:rsid w:val="009A761D"/>
    <w:rsid w:val="00A00B81"/>
    <w:rsid w:val="00A33C34"/>
    <w:rsid w:val="00A44DF1"/>
    <w:rsid w:val="00A66E34"/>
    <w:rsid w:val="00A90367"/>
    <w:rsid w:val="00AD063A"/>
    <w:rsid w:val="00AE43B8"/>
    <w:rsid w:val="00B158D6"/>
    <w:rsid w:val="00B33DD5"/>
    <w:rsid w:val="00B45176"/>
    <w:rsid w:val="00B73676"/>
    <w:rsid w:val="00BE2969"/>
    <w:rsid w:val="00BE7EE9"/>
    <w:rsid w:val="00BF27DB"/>
    <w:rsid w:val="00C32996"/>
    <w:rsid w:val="00C517C8"/>
    <w:rsid w:val="00CA4768"/>
    <w:rsid w:val="00CB394E"/>
    <w:rsid w:val="00CC250F"/>
    <w:rsid w:val="00D55D53"/>
    <w:rsid w:val="00DA1504"/>
    <w:rsid w:val="00DC7CEE"/>
    <w:rsid w:val="00E11D55"/>
    <w:rsid w:val="00E7642D"/>
    <w:rsid w:val="00EF2B51"/>
    <w:rsid w:val="00F13CA7"/>
    <w:rsid w:val="00F17303"/>
    <w:rsid w:val="00F44F27"/>
    <w:rsid w:val="00F96B8C"/>
    <w:rsid w:val="00F97685"/>
    <w:rsid w:val="00FC05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line="276" w:lineRule="auto"/>
    </w:pPr>
    <w:rPr>
      <w:rFonts w:ascii="Georgia" w:eastAsia="Georgia" w:hAnsi="Georgia" w:cs="Georgia"/>
      <w:i/>
      <w:color w:val="666666"/>
      <w:sz w:val="48"/>
      <w:szCs w:val="48"/>
    </w:rPr>
  </w:style>
  <w:style w:type="table" w:customStyle="1" w:styleId="a5">
    <w:basedOn w:val="a1"/>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6">
    <w:basedOn w:val="a1"/>
    <w:tblPr>
      <w:tblStyleRowBandSize w:val="1"/>
      <w:tblStyleColBandSize w:val="1"/>
      <w:tblInd w:w="0" w:type="dxa"/>
      <w:tblCellMar>
        <w:top w:w="0" w:type="dxa"/>
        <w:left w:w="115" w:type="dxa"/>
        <w:bottom w:w="0" w:type="dxa"/>
        <w:right w:w="115" w:type="dxa"/>
      </w:tblCellMar>
    </w:tblPr>
  </w:style>
  <w:style w:type="table" w:customStyle="1" w:styleId="a7">
    <w:basedOn w:val="a1"/>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8">
    <w:basedOn w:val="a1"/>
    <w:tblPr>
      <w:tblStyleRowBandSize w:val="1"/>
      <w:tblStyleColBandSize w:val="1"/>
      <w:tblInd w:w="0" w:type="dxa"/>
      <w:tblCellMar>
        <w:top w:w="0" w:type="dxa"/>
        <w:left w:w="115" w:type="dxa"/>
        <w:bottom w:w="0" w:type="dxa"/>
        <w:right w:w="115" w:type="dxa"/>
      </w:tblCellMar>
    </w:tblPr>
  </w:style>
  <w:style w:type="table" w:customStyle="1" w:styleId="a9">
    <w:basedOn w:val="a1"/>
    <w:tblPr>
      <w:tblStyleRowBandSize w:val="1"/>
      <w:tblStyleColBandSize w:val="1"/>
      <w:tblInd w:w="0" w:type="dxa"/>
      <w:tblCellMar>
        <w:top w:w="0" w:type="dxa"/>
        <w:left w:w="115" w:type="dxa"/>
        <w:bottom w:w="0" w:type="dxa"/>
        <w:right w:w="115" w:type="dxa"/>
      </w:tblCellMar>
    </w:tblPr>
  </w:style>
  <w:style w:type="paragraph" w:styleId="aa">
    <w:name w:val="annotation text"/>
    <w:basedOn w:val="a"/>
    <w:link w:val="ab"/>
    <w:uiPriority w:val="99"/>
    <w:unhideWhenUsed/>
    <w:rsid w:val="00F97685"/>
    <w:pPr>
      <w:pBdr>
        <w:top w:val="none" w:sz="0" w:space="0" w:color="auto"/>
        <w:left w:val="none" w:sz="0" w:space="0" w:color="auto"/>
        <w:bottom w:val="none" w:sz="0" w:space="0" w:color="auto"/>
        <w:right w:val="none" w:sz="0" w:space="0" w:color="auto"/>
        <w:between w:val="none" w:sz="0" w:space="0" w:color="auto"/>
      </w:pBdr>
      <w:spacing w:after="200" w:line="240" w:lineRule="auto"/>
    </w:pPr>
    <w:rPr>
      <w:rFonts w:eastAsia="Times New Roman" w:cs="Times New Roman"/>
      <w:color w:val="auto"/>
      <w:sz w:val="20"/>
      <w:szCs w:val="20"/>
      <w:lang w:val="en-GB"/>
    </w:rPr>
  </w:style>
  <w:style w:type="character" w:customStyle="1" w:styleId="ab">
    <w:name w:val="Текст примечания Знак"/>
    <w:basedOn w:val="a0"/>
    <w:link w:val="aa"/>
    <w:uiPriority w:val="99"/>
    <w:rsid w:val="00F97685"/>
    <w:rPr>
      <w:rFonts w:eastAsia="Times New Roman" w:cs="Times New Roman"/>
      <w:color w:val="auto"/>
      <w:sz w:val="20"/>
      <w:szCs w:val="20"/>
      <w:lang w:val="en-GB"/>
    </w:rPr>
  </w:style>
  <w:style w:type="paragraph" w:styleId="ac">
    <w:name w:val="List Paragraph"/>
    <w:basedOn w:val="a"/>
    <w:uiPriority w:val="34"/>
    <w:qFormat/>
    <w:rsid w:val="00471FC0"/>
    <w:pPr>
      <w:ind w:left="720"/>
      <w:contextualSpacing/>
    </w:pPr>
  </w:style>
  <w:style w:type="character" w:styleId="ad">
    <w:name w:val="Hyperlink"/>
    <w:basedOn w:val="a0"/>
    <w:uiPriority w:val="99"/>
    <w:unhideWhenUsed/>
    <w:rsid w:val="009A761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line="276" w:lineRule="auto"/>
    </w:pPr>
    <w:rPr>
      <w:rFonts w:ascii="Georgia" w:eastAsia="Georgia" w:hAnsi="Georgia" w:cs="Georgia"/>
      <w:i/>
      <w:color w:val="666666"/>
      <w:sz w:val="48"/>
      <w:szCs w:val="48"/>
    </w:rPr>
  </w:style>
  <w:style w:type="table" w:customStyle="1" w:styleId="a5">
    <w:basedOn w:val="a1"/>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6">
    <w:basedOn w:val="a1"/>
    <w:tblPr>
      <w:tblStyleRowBandSize w:val="1"/>
      <w:tblStyleColBandSize w:val="1"/>
      <w:tblInd w:w="0" w:type="dxa"/>
      <w:tblCellMar>
        <w:top w:w="0" w:type="dxa"/>
        <w:left w:w="115" w:type="dxa"/>
        <w:bottom w:w="0" w:type="dxa"/>
        <w:right w:w="115" w:type="dxa"/>
      </w:tblCellMar>
    </w:tblPr>
  </w:style>
  <w:style w:type="table" w:customStyle="1" w:styleId="a7">
    <w:basedOn w:val="a1"/>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8">
    <w:basedOn w:val="a1"/>
    <w:tblPr>
      <w:tblStyleRowBandSize w:val="1"/>
      <w:tblStyleColBandSize w:val="1"/>
      <w:tblInd w:w="0" w:type="dxa"/>
      <w:tblCellMar>
        <w:top w:w="0" w:type="dxa"/>
        <w:left w:w="115" w:type="dxa"/>
        <w:bottom w:w="0" w:type="dxa"/>
        <w:right w:w="115" w:type="dxa"/>
      </w:tblCellMar>
    </w:tblPr>
  </w:style>
  <w:style w:type="table" w:customStyle="1" w:styleId="a9">
    <w:basedOn w:val="a1"/>
    <w:tblPr>
      <w:tblStyleRowBandSize w:val="1"/>
      <w:tblStyleColBandSize w:val="1"/>
      <w:tblInd w:w="0" w:type="dxa"/>
      <w:tblCellMar>
        <w:top w:w="0" w:type="dxa"/>
        <w:left w:w="115" w:type="dxa"/>
        <w:bottom w:w="0" w:type="dxa"/>
        <w:right w:w="115" w:type="dxa"/>
      </w:tblCellMar>
    </w:tblPr>
  </w:style>
  <w:style w:type="paragraph" w:styleId="aa">
    <w:name w:val="annotation text"/>
    <w:basedOn w:val="a"/>
    <w:link w:val="ab"/>
    <w:uiPriority w:val="99"/>
    <w:unhideWhenUsed/>
    <w:rsid w:val="00F97685"/>
    <w:pPr>
      <w:pBdr>
        <w:top w:val="none" w:sz="0" w:space="0" w:color="auto"/>
        <w:left w:val="none" w:sz="0" w:space="0" w:color="auto"/>
        <w:bottom w:val="none" w:sz="0" w:space="0" w:color="auto"/>
        <w:right w:val="none" w:sz="0" w:space="0" w:color="auto"/>
        <w:between w:val="none" w:sz="0" w:space="0" w:color="auto"/>
      </w:pBdr>
      <w:spacing w:after="200" w:line="240" w:lineRule="auto"/>
    </w:pPr>
    <w:rPr>
      <w:rFonts w:eastAsia="Times New Roman" w:cs="Times New Roman"/>
      <w:color w:val="auto"/>
      <w:sz w:val="20"/>
      <w:szCs w:val="20"/>
      <w:lang w:val="en-GB"/>
    </w:rPr>
  </w:style>
  <w:style w:type="character" w:customStyle="1" w:styleId="ab">
    <w:name w:val="Текст примечания Знак"/>
    <w:basedOn w:val="a0"/>
    <w:link w:val="aa"/>
    <w:uiPriority w:val="99"/>
    <w:rsid w:val="00F97685"/>
    <w:rPr>
      <w:rFonts w:eastAsia="Times New Roman" w:cs="Times New Roman"/>
      <w:color w:val="auto"/>
      <w:sz w:val="20"/>
      <w:szCs w:val="20"/>
      <w:lang w:val="en-GB"/>
    </w:rPr>
  </w:style>
  <w:style w:type="paragraph" w:styleId="ac">
    <w:name w:val="List Paragraph"/>
    <w:basedOn w:val="a"/>
    <w:uiPriority w:val="34"/>
    <w:qFormat/>
    <w:rsid w:val="00471FC0"/>
    <w:pPr>
      <w:ind w:left="720"/>
      <w:contextualSpacing/>
    </w:pPr>
  </w:style>
  <w:style w:type="character" w:styleId="ad">
    <w:name w:val="Hyperlink"/>
    <w:basedOn w:val="a0"/>
    <w:uiPriority w:val="99"/>
    <w:unhideWhenUsed/>
    <w:rsid w:val="009A761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7497676">
      <w:bodyDiv w:val="1"/>
      <w:marLeft w:val="0"/>
      <w:marRight w:val="0"/>
      <w:marTop w:val="0"/>
      <w:marBottom w:val="0"/>
      <w:divBdr>
        <w:top w:val="none" w:sz="0" w:space="0" w:color="auto"/>
        <w:left w:val="none" w:sz="0" w:space="0" w:color="auto"/>
        <w:bottom w:val="none" w:sz="0" w:space="0" w:color="auto"/>
        <w:right w:val="none" w:sz="0" w:space="0" w:color="auto"/>
      </w:divBdr>
    </w:div>
    <w:div w:id="585696834">
      <w:bodyDiv w:val="1"/>
      <w:marLeft w:val="0"/>
      <w:marRight w:val="0"/>
      <w:marTop w:val="0"/>
      <w:marBottom w:val="0"/>
      <w:divBdr>
        <w:top w:val="none" w:sz="0" w:space="0" w:color="auto"/>
        <w:left w:val="none" w:sz="0" w:space="0" w:color="auto"/>
        <w:bottom w:val="none" w:sz="0" w:space="0" w:color="auto"/>
        <w:right w:val="none" w:sz="0" w:space="0" w:color="auto"/>
      </w:divBdr>
    </w:div>
    <w:div w:id="612176133">
      <w:bodyDiv w:val="1"/>
      <w:marLeft w:val="0"/>
      <w:marRight w:val="0"/>
      <w:marTop w:val="0"/>
      <w:marBottom w:val="0"/>
      <w:divBdr>
        <w:top w:val="none" w:sz="0" w:space="0" w:color="auto"/>
        <w:left w:val="none" w:sz="0" w:space="0" w:color="auto"/>
        <w:bottom w:val="none" w:sz="0" w:space="0" w:color="auto"/>
        <w:right w:val="none" w:sz="0" w:space="0" w:color="auto"/>
      </w:divBdr>
    </w:div>
    <w:div w:id="647056864">
      <w:bodyDiv w:val="1"/>
      <w:marLeft w:val="0"/>
      <w:marRight w:val="0"/>
      <w:marTop w:val="0"/>
      <w:marBottom w:val="0"/>
      <w:divBdr>
        <w:top w:val="none" w:sz="0" w:space="0" w:color="auto"/>
        <w:left w:val="none" w:sz="0" w:space="0" w:color="auto"/>
        <w:bottom w:val="none" w:sz="0" w:space="0" w:color="auto"/>
        <w:right w:val="none" w:sz="0" w:space="0" w:color="auto"/>
      </w:divBdr>
    </w:div>
    <w:div w:id="659432211">
      <w:bodyDiv w:val="1"/>
      <w:marLeft w:val="0"/>
      <w:marRight w:val="0"/>
      <w:marTop w:val="0"/>
      <w:marBottom w:val="0"/>
      <w:divBdr>
        <w:top w:val="none" w:sz="0" w:space="0" w:color="auto"/>
        <w:left w:val="none" w:sz="0" w:space="0" w:color="auto"/>
        <w:bottom w:val="none" w:sz="0" w:space="0" w:color="auto"/>
        <w:right w:val="none" w:sz="0" w:space="0" w:color="auto"/>
      </w:divBdr>
    </w:div>
    <w:div w:id="810441688">
      <w:bodyDiv w:val="1"/>
      <w:marLeft w:val="0"/>
      <w:marRight w:val="0"/>
      <w:marTop w:val="0"/>
      <w:marBottom w:val="0"/>
      <w:divBdr>
        <w:top w:val="none" w:sz="0" w:space="0" w:color="auto"/>
        <w:left w:val="none" w:sz="0" w:space="0" w:color="auto"/>
        <w:bottom w:val="none" w:sz="0" w:space="0" w:color="auto"/>
        <w:right w:val="none" w:sz="0" w:space="0" w:color="auto"/>
      </w:divBdr>
    </w:div>
    <w:div w:id="934247794">
      <w:bodyDiv w:val="1"/>
      <w:marLeft w:val="0"/>
      <w:marRight w:val="0"/>
      <w:marTop w:val="0"/>
      <w:marBottom w:val="0"/>
      <w:divBdr>
        <w:top w:val="none" w:sz="0" w:space="0" w:color="auto"/>
        <w:left w:val="none" w:sz="0" w:space="0" w:color="auto"/>
        <w:bottom w:val="none" w:sz="0" w:space="0" w:color="auto"/>
        <w:right w:val="none" w:sz="0" w:space="0" w:color="auto"/>
      </w:divBdr>
    </w:div>
    <w:div w:id="945621575">
      <w:bodyDiv w:val="1"/>
      <w:marLeft w:val="0"/>
      <w:marRight w:val="0"/>
      <w:marTop w:val="0"/>
      <w:marBottom w:val="0"/>
      <w:divBdr>
        <w:top w:val="none" w:sz="0" w:space="0" w:color="auto"/>
        <w:left w:val="none" w:sz="0" w:space="0" w:color="auto"/>
        <w:bottom w:val="none" w:sz="0" w:space="0" w:color="auto"/>
        <w:right w:val="none" w:sz="0" w:space="0" w:color="auto"/>
      </w:divBdr>
    </w:div>
    <w:div w:id="1201749737">
      <w:bodyDiv w:val="1"/>
      <w:marLeft w:val="0"/>
      <w:marRight w:val="0"/>
      <w:marTop w:val="0"/>
      <w:marBottom w:val="0"/>
      <w:divBdr>
        <w:top w:val="none" w:sz="0" w:space="0" w:color="auto"/>
        <w:left w:val="none" w:sz="0" w:space="0" w:color="auto"/>
        <w:bottom w:val="none" w:sz="0" w:space="0" w:color="auto"/>
        <w:right w:val="none" w:sz="0" w:space="0" w:color="auto"/>
      </w:divBdr>
    </w:div>
    <w:div w:id="1354846360">
      <w:bodyDiv w:val="1"/>
      <w:marLeft w:val="0"/>
      <w:marRight w:val="0"/>
      <w:marTop w:val="0"/>
      <w:marBottom w:val="0"/>
      <w:divBdr>
        <w:top w:val="none" w:sz="0" w:space="0" w:color="auto"/>
        <w:left w:val="none" w:sz="0" w:space="0" w:color="auto"/>
        <w:bottom w:val="none" w:sz="0" w:space="0" w:color="auto"/>
        <w:right w:val="none" w:sz="0" w:space="0" w:color="auto"/>
      </w:divBdr>
    </w:div>
    <w:div w:id="1479033908">
      <w:bodyDiv w:val="1"/>
      <w:marLeft w:val="0"/>
      <w:marRight w:val="0"/>
      <w:marTop w:val="0"/>
      <w:marBottom w:val="0"/>
      <w:divBdr>
        <w:top w:val="none" w:sz="0" w:space="0" w:color="auto"/>
        <w:left w:val="none" w:sz="0" w:space="0" w:color="auto"/>
        <w:bottom w:val="none" w:sz="0" w:space="0" w:color="auto"/>
        <w:right w:val="none" w:sz="0" w:space="0" w:color="auto"/>
      </w:divBdr>
    </w:div>
    <w:div w:id="1563834689">
      <w:bodyDiv w:val="1"/>
      <w:marLeft w:val="0"/>
      <w:marRight w:val="0"/>
      <w:marTop w:val="0"/>
      <w:marBottom w:val="0"/>
      <w:divBdr>
        <w:top w:val="none" w:sz="0" w:space="0" w:color="auto"/>
        <w:left w:val="none" w:sz="0" w:space="0" w:color="auto"/>
        <w:bottom w:val="none" w:sz="0" w:space="0" w:color="auto"/>
        <w:right w:val="none" w:sz="0" w:space="0" w:color="auto"/>
      </w:divBdr>
    </w:div>
    <w:div w:id="1584994084">
      <w:bodyDiv w:val="1"/>
      <w:marLeft w:val="0"/>
      <w:marRight w:val="0"/>
      <w:marTop w:val="0"/>
      <w:marBottom w:val="0"/>
      <w:divBdr>
        <w:top w:val="none" w:sz="0" w:space="0" w:color="auto"/>
        <w:left w:val="none" w:sz="0" w:space="0" w:color="auto"/>
        <w:bottom w:val="none" w:sz="0" w:space="0" w:color="auto"/>
        <w:right w:val="none" w:sz="0" w:space="0" w:color="auto"/>
      </w:divBdr>
    </w:div>
    <w:div w:id="1596667932">
      <w:bodyDiv w:val="1"/>
      <w:marLeft w:val="0"/>
      <w:marRight w:val="0"/>
      <w:marTop w:val="0"/>
      <w:marBottom w:val="0"/>
      <w:divBdr>
        <w:top w:val="none" w:sz="0" w:space="0" w:color="auto"/>
        <w:left w:val="none" w:sz="0" w:space="0" w:color="auto"/>
        <w:bottom w:val="none" w:sz="0" w:space="0" w:color="auto"/>
        <w:right w:val="none" w:sz="0" w:space="0" w:color="auto"/>
      </w:divBdr>
    </w:div>
    <w:div w:id="1687753899">
      <w:bodyDiv w:val="1"/>
      <w:marLeft w:val="0"/>
      <w:marRight w:val="0"/>
      <w:marTop w:val="0"/>
      <w:marBottom w:val="0"/>
      <w:divBdr>
        <w:top w:val="none" w:sz="0" w:space="0" w:color="auto"/>
        <w:left w:val="none" w:sz="0" w:space="0" w:color="auto"/>
        <w:bottom w:val="none" w:sz="0" w:space="0" w:color="auto"/>
        <w:right w:val="none" w:sz="0" w:space="0" w:color="auto"/>
      </w:divBdr>
    </w:div>
    <w:div w:id="1949238933">
      <w:bodyDiv w:val="1"/>
      <w:marLeft w:val="0"/>
      <w:marRight w:val="0"/>
      <w:marTop w:val="0"/>
      <w:marBottom w:val="0"/>
      <w:divBdr>
        <w:top w:val="none" w:sz="0" w:space="0" w:color="auto"/>
        <w:left w:val="none" w:sz="0" w:space="0" w:color="auto"/>
        <w:bottom w:val="none" w:sz="0" w:space="0" w:color="auto"/>
        <w:right w:val="none" w:sz="0" w:space="0" w:color="auto"/>
      </w:divBdr>
    </w:div>
    <w:div w:id="21455423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files.gu.edu.ge/Gori%20University%20FTP/saxelmzgvanelo/praqtikuli%20mikrobiologia.PDF"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13</Pages>
  <Words>2505</Words>
  <Characters>14280</Characters>
  <Application>Microsoft Office Word</Application>
  <DocSecurity>0</DocSecurity>
  <Lines>119</Lines>
  <Paragraphs>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sba</dc:creator>
  <cp:lastModifiedBy>taliko-pc</cp:lastModifiedBy>
  <cp:revision>45</cp:revision>
  <dcterms:created xsi:type="dcterms:W3CDTF">2018-05-24T08:40:00Z</dcterms:created>
  <dcterms:modified xsi:type="dcterms:W3CDTF">2022-01-16T16:06:00Z</dcterms:modified>
</cp:coreProperties>
</file>